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851" w:rsidRDefault="00A83851" w:rsidP="00A83851">
      <w:pPr>
        <w:pStyle w:val="Kop1"/>
        <w:pBdr>
          <w:top w:val="single" w:sz="4" w:space="1" w:color="auto"/>
          <w:left w:val="single" w:sz="4" w:space="4" w:color="auto"/>
          <w:bottom w:val="single" w:sz="4" w:space="1" w:color="auto"/>
          <w:right w:val="single" w:sz="4" w:space="4" w:color="auto"/>
        </w:pBdr>
        <w:jc w:val="center"/>
      </w:pPr>
      <w:r w:rsidRPr="00133980">
        <w:t xml:space="preserve">ALGEMENE </w:t>
      </w:r>
      <w:r w:rsidR="00C86962">
        <w:t>VOORWAARDEN 01-01-201</w:t>
      </w:r>
      <w:r w:rsidR="00322DAC">
        <w:t>8</w:t>
      </w:r>
    </w:p>
    <w:p w:rsidR="00A83851" w:rsidRDefault="00A83851" w:rsidP="00A83851">
      <w:pPr>
        <w:pStyle w:val="RapportTekst"/>
        <w:ind w:left="0"/>
        <w:jc w:val="center"/>
        <w:rPr>
          <w:b/>
          <w:sz w:val="24"/>
          <w:szCs w:val="24"/>
        </w:rPr>
      </w:pPr>
    </w:p>
    <w:p w:rsidR="00A83851" w:rsidRPr="005F0C28" w:rsidRDefault="00A83851" w:rsidP="00A83851">
      <w:pPr>
        <w:pStyle w:val="Titel"/>
        <w:tabs>
          <w:tab w:val="left" w:pos="540"/>
        </w:tabs>
        <w:ind w:left="540" w:hanging="540"/>
        <w:rPr>
          <w:rFonts w:cs="Arial"/>
          <w:u w:val="single"/>
        </w:rPr>
      </w:pPr>
      <w:r w:rsidRPr="005F0C28">
        <w:rPr>
          <w:rFonts w:cs="Arial"/>
          <w:u w:val="single"/>
        </w:rPr>
        <w:t>ALGEMENE VOORWAARDEN VOOR FINANCIËLE DIENSTVERLENERS</w:t>
      </w:r>
    </w:p>
    <w:p w:rsidR="00A83851" w:rsidRPr="005F0C28" w:rsidRDefault="00A83851" w:rsidP="00A83851">
      <w:pPr>
        <w:tabs>
          <w:tab w:val="left" w:pos="540"/>
        </w:tabs>
        <w:ind w:left="540" w:hanging="540"/>
        <w:jc w:val="both"/>
        <w:rPr>
          <w:rFonts w:ascii="Arial" w:hAnsi="Arial" w:cs="Arial"/>
          <w:sz w:val="20"/>
          <w:szCs w:val="20"/>
        </w:rPr>
      </w:pPr>
    </w:p>
    <w:p w:rsidR="00A83851" w:rsidRDefault="00A83851" w:rsidP="00A83851">
      <w:pPr>
        <w:tabs>
          <w:tab w:val="left" w:pos="540"/>
        </w:tabs>
        <w:ind w:left="540" w:hanging="540"/>
        <w:jc w:val="both"/>
        <w:rPr>
          <w:rFonts w:ascii="Arial" w:hAnsi="Arial" w:cs="Arial"/>
          <w:b/>
          <w:sz w:val="20"/>
          <w:szCs w:val="20"/>
        </w:rPr>
      </w:pPr>
      <w:r w:rsidRPr="005F0C28">
        <w:rPr>
          <w:rFonts w:ascii="Arial" w:hAnsi="Arial" w:cs="Arial"/>
          <w:b/>
          <w:sz w:val="20"/>
          <w:szCs w:val="20"/>
        </w:rPr>
        <w:t xml:space="preserve">Artikel 1: Definities </w:t>
      </w:r>
    </w:p>
    <w:p w:rsidR="00A83851" w:rsidRPr="005F0C28" w:rsidRDefault="00A83851" w:rsidP="00A83851">
      <w:pPr>
        <w:numPr>
          <w:ilvl w:val="1"/>
          <w:numId w:val="1"/>
        </w:numPr>
        <w:tabs>
          <w:tab w:val="clear" w:pos="360"/>
          <w:tab w:val="num" w:pos="567"/>
        </w:tabs>
        <w:spacing w:after="0" w:line="240" w:lineRule="auto"/>
        <w:ind w:left="540" w:hanging="540"/>
        <w:jc w:val="both"/>
        <w:rPr>
          <w:rFonts w:ascii="Arial" w:hAnsi="Arial" w:cs="Arial"/>
          <w:sz w:val="20"/>
          <w:szCs w:val="20"/>
        </w:rPr>
      </w:pPr>
      <w:r w:rsidRPr="005F0C28">
        <w:rPr>
          <w:rFonts w:ascii="Arial" w:hAnsi="Arial" w:cs="Arial"/>
          <w:i/>
          <w:sz w:val="20"/>
          <w:szCs w:val="20"/>
        </w:rPr>
        <w:t>Financiële Diensverlener B.V</w:t>
      </w:r>
      <w:r w:rsidRPr="005F0C28">
        <w:rPr>
          <w:rFonts w:ascii="Arial" w:hAnsi="Arial" w:cs="Arial"/>
          <w:sz w:val="20"/>
          <w:szCs w:val="20"/>
        </w:rPr>
        <w:t xml:space="preserve">.:  </w:t>
      </w:r>
    </w:p>
    <w:p w:rsidR="00A83851" w:rsidRDefault="002A5D6F" w:rsidP="00A83851">
      <w:pPr>
        <w:tabs>
          <w:tab w:val="left" w:pos="567"/>
        </w:tabs>
        <w:ind w:left="567"/>
        <w:jc w:val="both"/>
        <w:rPr>
          <w:rFonts w:ascii="Arial" w:hAnsi="Arial" w:cs="Arial"/>
          <w:sz w:val="20"/>
          <w:szCs w:val="20"/>
        </w:rPr>
      </w:pPr>
      <w:r>
        <w:rPr>
          <w:rFonts w:ascii="Arial" w:hAnsi="Arial" w:cs="Arial"/>
          <w:sz w:val="20"/>
          <w:szCs w:val="20"/>
        </w:rPr>
        <w:t xml:space="preserve">Roeters te Sittard aan de Wilhelminastraat 32, 6131 KR Sittard </w:t>
      </w:r>
      <w:r w:rsidR="00A83851" w:rsidRPr="00253839">
        <w:rPr>
          <w:rFonts w:ascii="Arial" w:hAnsi="Arial" w:cs="Arial"/>
          <w:sz w:val="20"/>
          <w:szCs w:val="20"/>
        </w:rPr>
        <w:t>hierna te</w:t>
      </w:r>
      <w:bookmarkStart w:id="0" w:name="_GoBack"/>
      <w:bookmarkEnd w:id="0"/>
      <w:r w:rsidR="00A83851">
        <w:rPr>
          <w:rFonts w:ascii="Arial" w:hAnsi="Arial" w:cs="Arial"/>
          <w:sz w:val="20"/>
          <w:szCs w:val="20"/>
        </w:rPr>
        <w:t xml:space="preserve"> noemen: “FD”.</w:t>
      </w:r>
    </w:p>
    <w:p w:rsidR="00A83851" w:rsidRPr="005F0C28" w:rsidRDefault="00A83851" w:rsidP="00A83851">
      <w:pPr>
        <w:numPr>
          <w:ilvl w:val="1"/>
          <w:numId w:val="1"/>
        </w:numPr>
        <w:tabs>
          <w:tab w:val="clear" w:pos="360"/>
          <w:tab w:val="left" w:pos="540"/>
          <w:tab w:val="num" w:pos="567"/>
        </w:tabs>
        <w:spacing w:after="0" w:line="240" w:lineRule="auto"/>
        <w:ind w:left="540" w:hanging="540"/>
        <w:jc w:val="both"/>
        <w:rPr>
          <w:rFonts w:ascii="Arial" w:hAnsi="Arial" w:cs="Arial"/>
          <w:sz w:val="20"/>
          <w:szCs w:val="20"/>
        </w:rPr>
      </w:pPr>
      <w:r w:rsidRPr="005F0C28">
        <w:rPr>
          <w:rFonts w:ascii="Arial" w:hAnsi="Arial" w:cs="Arial"/>
          <w:i/>
          <w:sz w:val="20"/>
          <w:szCs w:val="20"/>
        </w:rPr>
        <w:t>Opdrachtgever</w:t>
      </w:r>
      <w:r w:rsidRPr="005F0C28">
        <w:rPr>
          <w:rFonts w:ascii="Arial" w:hAnsi="Arial" w:cs="Arial"/>
          <w:sz w:val="20"/>
          <w:szCs w:val="20"/>
        </w:rPr>
        <w:t>:</w:t>
      </w:r>
    </w:p>
    <w:p w:rsidR="00A83851" w:rsidRPr="005F0C28" w:rsidRDefault="00A83851" w:rsidP="00A83851">
      <w:pPr>
        <w:tabs>
          <w:tab w:val="left" w:pos="360"/>
          <w:tab w:val="left" w:pos="567"/>
        </w:tabs>
        <w:ind w:left="567"/>
        <w:jc w:val="both"/>
        <w:rPr>
          <w:rFonts w:ascii="Arial" w:hAnsi="Arial" w:cs="Arial"/>
          <w:sz w:val="20"/>
          <w:szCs w:val="20"/>
        </w:rPr>
      </w:pPr>
      <w:r w:rsidRPr="005F0C28">
        <w:rPr>
          <w:rFonts w:ascii="Arial" w:hAnsi="Arial" w:cs="Arial"/>
          <w:sz w:val="20"/>
          <w:szCs w:val="20"/>
        </w:rPr>
        <w:t xml:space="preserve">De natuurlijke of rechtspersoon aan wie FD enige offerte heeft verstrekt, aanbieding heeft gedaan of met wie zij een overeenkomst heeft gesloten.  </w:t>
      </w:r>
    </w:p>
    <w:p w:rsidR="00A83851" w:rsidRPr="005F0C28" w:rsidRDefault="00A83851" w:rsidP="00A83851">
      <w:pPr>
        <w:numPr>
          <w:ilvl w:val="1"/>
          <w:numId w:val="1"/>
        </w:numPr>
        <w:tabs>
          <w:tab w:val="clear" w:pos="360"/>
          <w:tab w:val="left" w:pos="540"/>
          <w:tab w:val="num" w:pos="567"/>
        </w:tabs>
        <w:spacing w:after="0" w:line="240" w:lineRule="auto"/>
        <w:ind w:left="540" w:hanging="540"/>
        <w:jc w:val="both"/>
        <w:rPr>
          <w:rFonts w:ascii="Arial" w:hAnsi="Arial" w:cs="Arial"/>
          <w:sz w:val="20"/>
          <w:szCs w:val="20"/>
        </w:rPr>
      </w:pPr>
      <w:r w:rsidRPr="005F0C28">
        <w:rPr>
          <w:rFonts w:ascii="Arial" w:hAnsi="Arial" w:cs="Arial"/>
          <w:i/>
          <w:sz w:val="20"/>
          <w:szCs w:val="20"/>
        </w:rPr>
        <w:t>Opdracht</w:t>
      </w:r>
      <w:r w:rsidRPr="005F0C28">
        <w:rPr>
          <w:rFonts w:ascii="Arial" w:hAnsi="Arial" w:cs="Arial"/>
          <w:sz w:val="20"/>
          <w:szCs w:val="20"/>
        </w:rPr>
        <w:t>:</w:t>
      </w:r>
    </w:p>
    <w:p w:rsidR="00A83851" w:rsidRPr="005F0C28" w:rsidRDefault="00A83851" w:rsidP="00A83851">
      <w:pPr>
        <w:tabs>
          <w:tab w:val="left" w:pos="567"/>
        </w:tabs>
        <w:ind w:left="567"/>
        <w:jc w:val="both"/>
        <w:rPr>
          <w:rFonts w:ascii="Arial" w:hAnsi="Arial" w:cs="Arial"/>
          <w:sz w:val="20"/>
          <w:szCs w:val="20"/>
        </w:rPr>
      </w:pPr>
      <w:r w:rsidRPr="005F0C28">
        <w:rPr>
          <w:rFonts w:ascii="Arial" w:hAnsi="Arial" w:cs="Arial"/>
          <w:sz w:val="20"/>
          <w:szCs w:val="20"/>
        </w:rPr>
        <w:t>De door Opdrachtgever aan FD verstrekte Opdracht om te adviseren over of te bemidd</w:t>
      </w:r>
      <w:r>
        <w:rPr>
          <w:rFonts w:ascii="Arial" w:hAnsi="Arial" w:cs="Arial"/>
          <w:sz w:val="20"/>
          <w:szCs w:val="20"/>
        </w:rPr>
        <w:t>elen bij het afsluiten van een F</w:t>
      </w:r>
      <w:r w:rsidRPr="005F0C28">
        <w:rPr>
          <w:rFonts w:ascii="Arial" w:hAnsi="Arial" w:cs="Arial"/>
          <w:sz w:val="20"/>
          <w:szCs w:val="20"/>
        </w:rPr>
        <w:t xml:space="preserve">inancieel </w:t>
      </w:r>
      <w:r>
        <w:rPr>
          <w:rFonts w:ascii="Arial" w:hAnsi="Arial" w:cs="Arial"/>
          <w:sz w:val="20"/>
          <w:szCs w:val="20"/>
        </w:rPr>
        <w:t>P</w:t>
      </w:r>
      <w:r w:rsidRPr="005F0C28">
        <w:rPr>
          <w:rFonts w:ascii="Arial" w:hAnsi="Arial" w:cs="Arial"/>
          <w:sz w:val="20"/>
          <w:szCs w:val="20"/>
        </w:rPr>
        <w:t xml:space="preserve">roduct. </w:t>
      </w:r>
    </w:p>
    <w:p w:rsidR="00A83851" w:rsidRPr="00253839" w:rsidRDefault="00A83851" w:rsidP="00A83851">
      <w:pPr>
        <w:numPr>
          <w:ilvl w:val="1"/>
          <w:numId w:val="1"/>
        </w:numPr>
        <w:tabs>
          <w:tab w:val="clear" w:pos="360"/>
          <w:tab w:val="num" w:pos="0"/>
          <w:tab w:val="left" w:pos="540"/>
          <w:tab w:val="num" w:pos="567"/>
        </w:tabs>
        <w:spacing w:after="0" w:line="240" w:lineRule="auto"/>
        <w:ind w:left="540" w:hanging="540"/>
        <w:jc w:val="both"/>
        <w:rPr>
          <w:rFonts w:ascii="Arial" w:hAnsi="Arial" w:cs="Arial"/>
          <w:i/>
          <w:sz w:val="20"/>
          <w:szCs w:val="20"/>
        </w:rPr>
      </w:pPr>
      <w:r w:rsidRPr="00253839">
        <w:rPr>
          <w:rFonts w:ascii="Arial" w:hAnsi="Arial" w:cs="Arial"/>
          <w:i/>
          <w:sz w:val="20"/>
          <w:szCs w:val="20"/>
        </w:rPr>
        <w:t>Financieel Product:</w:t>
      </w:r>
    </w:p>
    <w:p w:rsidR="00A83851" w:rsidRPr="005F0C28" w:rsidRDefault="00A83851" w:rsidP="00A83851">
      <w:pPr>
        <w:tabs>
          <w:tab w:val="left" w:pos="567"/>
        </w:tabs>
        <w:ind w:left="567"/>
        <w:jc w:val="both"/>
        <w:rPr>
          <w:rFonts w:ascii="Arial" w:hAnsi="Arial" w:cs="Arial"/>
          <w:sz w:val="20"/>
          <w:szCs w:val="20"/>
        </w:rPr>
      </w:pPr>
      <w:r w:rsidRPr="005F0C28">
        <w:rPr>
          <w:rFonts w:ascii="Arial" w:hAnsi="Arial" w:cs="Arial"/>
          <w:sz w:val="20"/>
          <w:szCs w:val="20"/>
        </w:rPr>
        <w:t>De hypotheek, verzekering, spaarrekening of het krediet</w:t>
      </w:r>
      <w:r w:rsidRPr="00C12A79">
        <w:rPr>
          <w:rFonts w:ascii="Arial" w:hAnsi="Arial" w:cs="Arial"/>
          <w:sz w:val="20"/>
          <w:szCs w:val="20"/>
        </w:rPr>
        <w:t xml:space="preserve"> </w:t>
      </w:r>
      <w:r>
        <w:rPr>
          <w:rFonts w:ascii="Arial" w:hAnsi="Arial" w:cs="Arial"/>
          <w:sz w:val="20"/>
          <w:szCs w:val="20"/>
        </w:rPr>
        <w:t xml:space="preserve">of </w:t>
      </w:r>
      <w:r w:rsidRPr="005F0C28">
        <w:rPr>
          <w:rFonts w:ascii="Arial" w:hAnsi="Arial" w:cs="Arial"/>
          <w:sz w:val="20"/>
          <w:szCs w:val="20"/>
        </w:rPr>
        <w:t>belegging</w:t>
      </w:r>
      <w:r>
        <w:rPr>
          <w:rFonts w:ascii="Arial" w:hAnsi="Arial" w:cs="Arial"/>
          <w:sz w:val="20"/>
          <w:szCs w:val="20"/>
        </w:rPr>
        <w:t>sobject, dan wel andere als zodanig in de zin van artikel 1:1 Wft aangewezen producten,</w:t>
      </w:r>
      <w:r w:rsidRPr="006F61A2">
        <w:rPr>
          <w:rFonts w:ascii="Arial" w:hAnsi="Arial" w:cs="Arial"/>
          <w:sz w:val="20"/>
          <w:szCs w:val="20"/>
        </w:rPr>
        <w:t xml:space="preserve"> </w:t>
      </w:r>
      <w:r w:rsidRPr="005F0C28">
        <w:rPr>
          <w:rFonts w:ascii="Arial" w:hAnsi="Arial" w:cs="Arial"/>
          <w:sz w:val="20"/>
          <w:szCs w:val="20"/>
        </w:rPr>
        <w:t xml:space="preserve">waarover </w:t>
      </w:r>
      <w:r>
        <w:rPr>
          <w:rFonts w:ascii="Arial" w:hAnsi="Arial" w:cs="Arial"/>
          <w:sz w:val="20"/>
          <w:szCs w:val="20"/>
        </w:rPr>
        <w:t>Opdrachtnemer</w:t>
      </w:r>
      <w:r w:rsidRPr="005F0C28">
        <w:rPr>
          <w:rFonts w:ascii="Arial" w:hAnsi="Arial" w:cs="Arial"/>
          <w:sz w:val="20"/>
          <w:szCs w:val="20"/>
        </w:rPr>
        <w:t xml:space="preserve"> zal adviseren en/of bij de afsluiting waarvan </w:t>
      </w:r>
      <w:r>
        <w:rPr>
          <w:rFonts w:ascii="Arial" w:hAnsi="Arial" w:cs="Arial"/>
          <w:sz w:val="20"/>
          <w:szCs w:val="20"/>
        </w:rPr>
        <w:t>Opdrachtnemer</w:t>
      </w:r>
      <w:r w:rsidRPr="005F0C28">
        <w:rPr>
          <w:rFonts w:ascii="Arial" w:hAnsi="Arial" w:cs="Arial"/>
          <w:sz w:val="20"/>
          <w:szCs w:val="20"/>
        </w:rPr>
        <w:t xml:space="preserve"> </w:t>
      </w:r>
      <w:r>
        <w:rPr>
          <w:rFonts w:ascii="Arial" w:hAnsi="Arial" w:cs="Arial"/>
          <w:sz w:val="20"/>
          <w:szCs w:val="20"/>
        </w:rPr>
        <w:t xml:space="preserve">op verzoek van Opdrachtgever </w:t>
      </w:r>
      <w:r w:rsidRPr="005F0C28">
        <w:rPr>
          <w:rFonts w:ascii="Arial" w:hAnsi="Arial" w:cs="Arial"/>
          <w:sz w:val="20"/>
          <w:szCs w:val="20"/>
        </w:rPr>
        <w:t>zal bemiddelen.</w:t>
      </w:r>
    </w:p>
    <w:p w:rsidR="00A83851" w:rsidRPr="005F0C28" w:rsidRDefault="00A83851" w:rsidP="00A83851">
      <w:pPr>
        <w:numPr>
          <w:ilvl w:val="1"/>
          <w:numId w:val="1"/>
        </w:numPr>
        <w:tabs>
          <w:tab w:val="clear" w:pos="360"/>
          <w:tab w:val="num" w:pos="0"/>
          <w:tab w:val="left" w:pos="540"/>
          <w:tab w:val="num" w:pos="567"/>
        </w:tabs>
        <w:spacing w:after="0" w:line="240" w:lineRule="auto"/>
        <w:ind w:left="540" w:hanging="540"/>
        <w:jc w:val="both"/>
        <w:rPr>
          <w:rFonts w:ascii="Arial" w:hAnsi="Arial" w:cs="Arial"/>
          <w:sz w:val="20"/>
          <w:szCs w:val="20"/>
        </w:rPr>
      </w:pPr>
      <w:r>
        <w:rPr>
          <w:rFonts w:ascii="Arial" w:hAnsi="Arial" w:cs="Arial"/>
          <w:i/>
          <w:sz w:val="20"/>
          <w:szCs w:val="20"/>
        </w:rPr>
        <w:t>Aanbieder</w:t>
      </w:r>
      <w:r w:rsidRPr="005F0C28">
        <w:rPr>
          <w:rFonts w:ascii="Arial" w:hAnsi="Arial" w:cs="Arial"/>
          <w:sz w:val="20"/>
          <w:szCs w:val="20"/>
        </w:rPr>
        <w:t>:</w:t>
      </w:r>
    </w:p>
    <w:p w:rsidR="00A83851" w:rsidRPr="005F0C28" w:rsidRDefault="00A83851" w:rsidP="00A83851">
      <w:pPr>
        <w:tabs>
          <w:tab w:val="left" w:pos="567"/>
        </w:tabs>
        <w:ind w:left="567"/>
        <w:jc w:val="both"/>
        <w:rPr>
          <w:rFonts w:ascii="Arial" w:hAnsi="Arial" w:cs="Arial"/>
          <w:sz w:val="20"/>
          <w:szCs w:val="20"/>
        </w:rPr>
      </w:pPr>
      <w:r w:rsidRPr="005F0C28">
        <w:rPr>
          <w:rFonts w:ascii="Arial" w:hAnsi="Arial" w:cs="Arial"/>
          <w:sz w:val="20"/>
          <w:szCs w:val="20"/>
        </w:rPr>
        <w:t xml:space="preserve">De partij bij wie het </w:t>
      </w:r>
      <w:r>
        <w:rPr>
          <w:rFonts w:ascii="Arial" w:hAnsi="Arial" w:cs="Arial"/>
          <w:sz w:val="20"/>
          <w:szCs w:val="20"/>
        </w:rPr>
        <w:t>F</w:t>
      </w:r>
      <w:r w:rsidRPr="005F0C28">
        <w:rPr>
          <w:rFonts w:ascii="Arial" w:hAnsi="Arial" w:cs="Arial"/>
          <w:sz w:val="20"/>
          <w:szCs w:val="20"/>
        </w:rPr>
        <w:t>inanci</w:t>
      </w:r>
      <w:r>
        <w:rPr>
          <w:rFonts w:ascii="Arial" w:hAnsi="Arial" w:cs="Arial"/>
          <w:sz w:val="20"/>
          <w:szCs w:val="20"/>
        </w:rPr>
        <w:t>ee</w:t>
      </w:r>
      <w:r w:rsidRPr="005F0C28">
        <w:rPr>
          <w:rFonts w:ascii="Arial" w:hAnsi="Arial" w:cs="Arial"/>
          <w:sz w:val="20"/>
          <w:szCs w:val="20"/>
        </w:rPr>
        <w:t xml:space="preserve">l </w:t>
      </w:r>
      <w:r>
        <w:rPr>
          <w:rFonts w:ascii="Arial" w:hAnsi="Arial" w:cs="Arial"/>
          <w:sz w:val="20"/>
          <w:szCs w:val="20"/>
        </w:rPr>
        <w:t>P</w:t>
      </w:r>
      <w:r w:rsidRPr="005F0C28">
        <w:rPr>
          <w:rFonts w:ascii="Arial" w:hAnsi="Arial" w:cs="Arial"/>
          <w:sz w:val="20"/>
          <w:szCs w:val="20"/>
        </w:rPr>
        <w:t xml:space="preserve">roduct wordt afgesloten. </w:t>
      </w:r>
    </w:p>
    <w:p w:rsidR="00A83851" w:rsidRDefault="00A83851" w:rsidP="00A83851">
      <w:pPr>
        <w:pStyle w:val="Kop2"/>
        <w:tabs>
          <w:tab w:val="left" w:pos="540"/>
        </w:tabs>
        <w:ind w:left="540" w:hanging="540"/>
        <w:rPr>
          <w:sz w:val="20"/>
        </w:rPr>
      </w:pPr>
      <w:r w:rsidRPr="005F0C28">
        <w:rPr>
          <w:sz w:val="20"/>
        </w:rPr>
        <w:t>Artikel 2: Opdracht</w:t>
      </w:r>
    </w:p>
    <w:p w:rsidR="00A83851" w:rsidRPr="00D06BAF" w:rsidRDefault="00A83851" w:rsidP="00A83851"/>
    <w:p w:rsidR="00A83851" w:rsidRPr="005F0C28" w:rsidRDefault="00A83851" w:rsidP="00A83851">
      <w:pPr>
        <w:numPr>
          <w:ilvl w:val="1"/>
          <w:numId w:val="2"/>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Een overeenkomst tussen Opdrachtgever en FD wordt geacht tot stand te zijn gekomen op het moment dat FD een Opdracht schriftelijk heeft aanvaard, dan wel met de uitvoering daarvan is begonnen. FD is bevoegd om aan haar verstrekte Opdrachten zonder opgave van redenen te weigeren, ook nadat zij voor het verrichten van werkzaamheden een offerte aan Opdrachtgever heeft verstuurd.</w:t>
      </w:r>
    </w:p>
    <w:p w:rsidR="00A83851" w:rsidRPr="005F0C28" w:rsidRDefault="00A83851" w:rsidP="00A83851">
      <w:pPr>
        <w:tabs>
          <w:tab w:val="left" w:pos="360"/>
          <w:tab w:val="left" w:pos="540"/>
        </w:tabs>
        <w:ind w:left="540" w:hanging="540"/>
        <w:jc w:val="both"/>
        <w:rPr>
          <w:rFonts w:ascii="Arial" w:hAnsi="Arial" w:cs="Arial"/>
          <w:sz w:val="20"/>
          <w:szCs w:val="20"/>
        </w:rPr>
      </w:pPr>
    </w:p>
    <w:p w:rsidR="00A83851" w:rsidRPr="005F0C28" w:rsidRDefault="00A83851" w:rsidP="00A83851">
      <w:pPr>
        <w:numPr>
          <w:ilvl w:val="1"/>
          <w:numId w:val="2"/>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Alle aan FD verstrekte Opdrachten komen uitsluitend tot stand met FD en worden door haar uitgevoerd, ook als het de bedoeling van Opdrach</w:t>
      </w:r>
      <w:r w:rsidRPr="005F0C28">
        <w:rPr>
          <w:rFonts w:ascii="Arial" w:hAnsi="Arial" w:cs="Arial"/>
          <w:sz w:val="20"/>
          <w:szCs w:val="20"/>
        </w:rPr>
        <w:t>t</w:t>
      </w:r>
      <w:r w:rsidRPr="005F0C28">
        <w:rPr>
          <w:rFonts w:ascii="Arial" w:hAnsi="Arial" w:cs="Arial"/>
          <w:sz w:val="20"/>
          <w:szCs w:val="20"/>
        </w:rPr>
        <w:t>gever is dat de Opdracht door een bepaalde bij FD werkzame persoon zal worden ui</w:t>
      </w:r>
      <w:r w:rsidRPr="005F0C28">
        <w:rPr>
          <w:rFonts w:ascii="Arial" w:hAnsi="Arial" w:cs="Arial"/>
          <w:sz w:val="20"/>
          <w:szCs w:val="20"/>
        </w:rPr>
        <w:t>t</w:t>
      </w:r>
      <w:r w:rsidRPr="005F0C28">
        <w:rPr>
          <w:rFonts w:ascii="Arial" w:hAnsi="Arial" w:cs="Arial"/>
          <w:sz w:val="20"/>
          <w:szCs w:val="20"/>
        </w:rPr>
        <w:t xml:space="preserve">gevoerd.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2"/>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Aan FD verstrekte Opdrachten leiden uitsluitend tot inspanningsverplichtingen van FD, niet tot resultaatsverplichtingen, tenzij uit de aard van de verstrekte Opdracht of uit hetgeen partijen zijn overeengekomen anders blijkt.</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2"/>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lastRenderedPageBreak/>
        <w:t xml:space="preserve">Tenzij schriftelijk anders is overeengekomen zijn door FD opgegeven termijnen waarbinnen zij de haar verstrekte Opdracht zal uitvoeren, nimmer te beschouwen als fatale termijn.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2"/>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Deze algemene voorwaarden zijn mede bedongen ten b</w:t>
      </w:r>
      <w:r w:rsidRPr="005F0C28">
        <w:rPr>
          <w:rFonts w:ascii="Arial" w:hAnsi="Arial" w:cs="Arial"/>
          <w:sz w:val="20"/>
          <w:szCs w:val="20"/>
        </w:rPr>
        <w:t>e</w:t>
      </w:r>
      <w:r w:rsidRPr="005F0C28">
        <w:rPr>
          <w:rFonts w:ascii="Arial" w:hAnsi="Arial" w:cs="Arial"/>
          <w:sz w:val="20"/>
          <w:szCs w:val="20"/>
        </w:rPr>
        <w:t>hoeve van de bestuurders en/of vennoten van FD en alle voor haar werkzame personen. De toepasselijkheid daarvan blijft b</w:t>
      </w:r>
      <w:r w:rsidRPr="005F0C28">
        <w:rPr>
          <w:rFonts w:ascii="Arial" w:hAnsi="Arial" w:cs="Arial"/>
          <w:sz w:val="20"/>
          <w:szCs w:val="20"/>
        </w:rPr>
        <w:t>e</w:t>
      </w:r>
      <w:r w:rsidRPr="005F0C28">
        <w:rPr>
          <w:rFonts w:ascii="Arial" w:hAnsi="Arial" w:cs="Arial"/>
          <w:sz w:val="20"/>
          <w:szCs w:val="20"/>
        </w:rPr>
        <w:t>staan indien voormelde bestuurders/vennoten en/of andere voor haar werkzame personen niet meer voor FD werkzaam zijn.</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2"/>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Eventuele inkoop- of andere voorwaarden waarnaar Opdrachtgever bij de acceptatie van een aanbod of offerte of het sluiten van een overeenkomst verwijst zijn niet van toepassing, tenzij deze door FD zonder voorbehoud en schriftelijk zijn aanvaard.</w:t>
      </w:r>
    </w:p>
    <w:p w:rsidR="00A83851" w:rsidRPr="005F0C28" w:rsidRDefault="00A83851" w:rsidP="00A83851">
      <w:pPr>
        <w:tabs>
          <w:tab w:val="left" w:pos="360"/>
          <w:tab w:val="left" w:pos="540"/>
        </w:tabs>
        <w:ind w:left="540" w:hanging="540"/>
        <w:jc w:val="both"/>
        <w:rPr>
          <w:rFonts w:ascii="Arial" w:hAnsi="Arial" w:cs="Arial"/>
          <w:sz w:val="20"/>
          <w:szCs w:val="20"/>
        </w:rPr>
      </w:pPr>
    </w:p>
    <w:p w:rsidR="00A83851" w:rsidRPr="005F0C28" w:rsidRDefault="00A83851" w:rsidP="00A83851">
      <w:pPr>
        <w:pStyle w:val="Kop2"/>
        <w:tabs>
          <w:tab w:val="left" w:pos="540"/>
        </w:tabs>
        <w:ind w:left="540" w:hanging="540"/>
        <w:rPr>
          <w:sz w:val="20"/>
        </w:rPr>
      </w:pPr>
      <w:r w:rsidRPr="005F0C28">
        <w:rPr>
          <w:sz w:val="20"/>
        </w:rPr>
        <w:t xml:space="preserve">Artikel 3: Aanbiedingen en offertes van </w:t>
      </w:r>
      <w:r>
        <w:rPr>
          <w:sz w:val="20"/>
        </w:rPr>
        <w:t xml:space="preserve">Aanbieder </w:t>
      </w:r>
      <w:r w:rsidRPr="005F0C28">
        <w:rPr>
          <w:sz w:val="20"/>
        </w:rPr>
        <w:t>en adviezen FD</w:t>
      </w:r>
    </w:p>
    <w:p w:rsidR="00A83851" w:rsidRPr="005F0C28" w:rsidRDefault="00A83851" w:rsidP="00A83851">
      <w:pPr>
        <w:tabs>
          <w:tab w:val="left" w:pos="540"/>
        </w:tabs>
        <w:ind w:left="540" w:hanging="540"/>
        <w:jc w:val="both"/>
        <w:rPr>
          <w:sz w:val="20"/>
          <w:szCs w:val="20"/>
        </w:rPr>
      </w:pPr>
    </w:p>
    <w:p w:rsidR="00A83851" w:rsidRPr="005F0C28" w:rsidRDefault="00A83851" w:rsidP="00A83851">
      <w:pPr>
        <w:numPr>
          <w:ilvl w:val="1"/>
          <w:numId w:val="12"/>
        </w:numPr>
        <w:tabs>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Door FD namens een </w:t>
      </w:r>
      <w:r>
        <w:rPr>
          <w:rFonts w:ascii="Arial" w:hAnsi="Arial" w:cs="Arial"/>
          <w:sz w:val="20"/>
          <w:szCs w:val="20"/>
        </w:rPr>
        <w:t>Aanbieder</w:t>
      </w:r>
      <w:r w:rsidRPr="005F0C28">
        <w:rPr>
          <w:rFonts w:ascii="Arial" w:hAnsi="Arial" w:cs="Arial"/>
          <w:sz w:val="20"/>
          <w:szCs w:val="20"/>
        </w:rPr>
        <w:t xml:space="preserve"> aan Opdrachtgever gepresenteerde aanbiedingen of offertes zijn, tenzij daarin uitdrukkelijk anders is aangegeven, vrijblijvend en onder voorbehoud van acceptatie door de betre</w:t>
      </w:r>
      <w:r w:rsidRPr="005F0C28">
        <w:rPr>
          <w:rFonts w:ascii="Arial" w:hAnsi="Arial" w:cs="Arial"/>
          <w:sz w:val="20"/>
          <w:szCs w:val="20"/>
        </w:rPr>
        <w:t>f</w:t>
      </w:r>
      <w:r w:rsidRPr="005F0C28">
        <w:rPr>
          <w:rFonts w:ascii="Arial" w:hAnsi="Arial" w:cs="Arial"/>
          <w:sz w:val="20"/>
          <w:szCs w:val="20"/>
        </w:rPr>
        <w:t xml:space="preserve">fende </w:t>
      </w:r>
      <w:r>
        <w:rPr>
          <w:rFonts w:ascii="Arial" w:hAnsi="Arial" w:cs="Arial"/>
          <w:sz w:val="20"/>
          <w:szCs w:val="20"/>
        </w:rPr>
        <w:t>Aanbieder</w:t>
      </w:r>
      <w:r w:rsidRPr="005F0C28">
        <w:rPr>
          <w:rFonts w:ascii="Arial" w:hAnsi="Arial" w:cs="Arial"/>
          <w:sz w:val="20"/>
          <w:szCs w:val="20"/>
        </w:rPr>
        <w:t xml:space="preserve">. </w:t>
      </w:r>
    </w:p>
    <w:p w:rsidR="00A83851" w:rsidRPr="005F0C28" w:rsidRDefault="00A83851" w:rsidP="00A83851">
      <w:pPr>
        <w:tabs>
          <w:tab w:val="left" w:pos="360"/>
          <w:tab w:val="left" w:pos="540"/>
        </w:tabs>
        <w:ind w:left="540" w:hanging="540"/>
        <w:jc w:val="both"/>
        <w:rPr>
          <w:rFonts w:ascii="Arial" w:hAnsi="Arial" w:cs="Arial"/>
          <w:sz w:val="20"/>
          <w:szCs w:val="20"/>
        </w:rPr>
      </w:pPr>
    </w:p>
    <w:p w:rsidR="00A83851" w:rsidRPr="005F0C28" w:rsidRDefault="00A83851" w:rsidP="00A83851">
      <w:pPr>
        <w:numPr>
          <w:ilvl w:val="1"/>
          <w:numId w:val="12"/>
        </w:numPr>
        <w:tabs>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Aan door FD gemaakte berekeningen met betrekking tot de kosten van een financieel product en de</w:t>
      </w:r>
      <w:r>
        <w:rPr>
          <w:rFonts w:ascii="Arial" w:hAnsi="Arial" w:cs="Arial"/>
          <w:sz w:val="20"/>
          <w:szCs w:val="20"/>
        </w:rPr>
        <w:t xml:space="preserve"> </w:t>
      </w:r>
      <w:r w:rsidRPr="005F0C28">
        <w:rPr>
          <w:rFonts w:ascii="Arial" w:hAnsi="Arial" w:cs="Arial"/>
          <w:sz w:val="20"/>
          <w:szCs w:val="20"/>
        </w:rPr>
        <w:t>eventuele doorwerking daarvan in de maandlasten van Opdrachtgever, kan Opdrachtgever geen rechten ontlenen. Deze ber</w:t>
      </w:r>
      <w:r w:rsidRPr="005F0C28">
        <w:rPr>
          <w:rFonts w:ascii="Arial" w:hAnsi="Arial" w:cs="Arial"/>
          <w:sz w:val="20"/>
          <w:szCs w:val="20"/>
        </w:rPr>
        <w:t>e</w:t>
      </w:r>
      <w:r w:rsidRPr="005F0C28">
        <w:rPr>
          <w:rFonts w:ascii="Arial" w:hAnsi="Arial" w:cs="Arial"/>
          <w:sz w:val="20"/>
          <w:szCs w:val="20"/>
        </w:rPr>
        <w:t xml:space="preserve">keningen dienen als voorlopig en indicatief te worden beschouwd en kunnen onderhevig zijn aan tussentijdse rente- en premiewijzigingen. Pas wanneer een </w:t>
      </w:r>
      <w:r>
        <w:rPr>
          <w:rFonts w:ascii="Arial" w:hAnsi="Arial" w:cs="Arial"/>
          <w:sz w:val="20"/>
          <w:szCs w:val="20"/>
        </w:rPr>
        <w:t>Aanbieder</w:t>
      </w:r>
      <w:r w:rsidRPr="005F0C28">
        <w:rPr>
          <w:rFonts w:ascii="Arial" w:hAnsi="Arial" w:cs="Arial"/>
          <w:sz w:val="20"/>
          <w:szCs w:val="20"/>
        </w:rPr>
        <w:t xml:space="preserve"> een offe</w:t>
      </w:r>
      <w:r w:rsidRPr="005F0C28">
        <w:rPr>
          <w:rFonts w:ascii="Arial" w:hAnsi="Arial" w:cs="Arial"/>
          <w:sz w:val="20"/>
          <w:szCs w:val="20"/>
        </w:rPr>
        <w:t>r</w:t>
      </w:r>
      <w:r w:rsidRPr="005F0C28">
        <w:rPr>
          <w:rFonts w:ascii="Arial" w:hAnsi="Arial" w:cs="Arial"/>
          <w:sz w:val="20"/>
          <w:szCs w:val="20"/>
        </w:rPr>
        <w:t>te heeft uitgebracht welke door Opdrachtgever is geaccepteerd, kan FD een definitieve berekening van de maandlasten ve</w:t>
      </w:r>
      <w:r w:rsidRPr="005F0C28">
        <w:rPr>
          <w:rFonts w:ascii="Arial" w:hAnsi="Arial" w:cs="Arial"/>
          <w:sz w:val="20"/>
          <w:szCs w:val="20"/>
        </w:rPr>
        <w:t>r</w:t>
      </w:r>
      <w:r w:rsidRPr="005F0C28">
        <w:rPr>
          <w:rFonts w:ascii="Arial" w:hAnsi="Arial" w:cs="Arial"/>
          <w:sz w:val="20"/>
          <w:szCs w:val="20"/>
        </w:rPr>
        <w:t>schaffen.</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12"/>
        </w:numPr>
        <w:tabs>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Door FD aan Opdrachtgever verstrekte adviezen zijn momentopnames en gebaseerd op versimpelde veronderstellingen van de op dat moment geldende wet- en rege</w:t>
      </w:r>
      <w:r w:rsidRPr="005F0C28">
        <w:rPr>
          <w:rFonts w:ascii="Arial" w:hAnsi="Arial" w:cs="Arial"/>
          <w:sz w:val="20"/>
          <w:szCs w:val="20"/>
        </w:rPr>
        <w:t>l</w:t>
      </w:r>
      <w:r w:rsidRPr="005F0C28">
        <w:rPr>
          <w:rFonts w:ascii="Arial" w:hAnsi="Arial" w:cs="Arial"/>
          <w:sz w:val="20"/>
          <w:szCs w:val="20"/>
        </w:rPr>
        <w:t xml:space="preserve">geving. Pas wanneer een </w:t>
      </w:r>
      <w:r>
        <w:rPr>
          <w:rFonts w:ascii="Arial" w:hAnsi="Arial" w:cs="Arial"/>
          <w:sz w:val="20"/>
          <w:szCs w:val="20"/>
        </w:rPr>
        <w:t>Aanbieder</w:t>
      </w:r>
      <w:r w:rsidRPr="005F0C28">
        <w:rPr>
          <w:rFonts w:ascii="Arial" w:hAnsi="Arial" w:cs="Arial"/>
          <w:sz w:val="20"/>
          <w:szCs w:val="20"/>
        </w:rPr>
        <w:t xml:space="preserve"> een offerte heeft uitgebracht welke door Opdrachtgever is geaccepteerd, kan FD een definitieve berekening van de maandlasten ve</w:t>
      </w:r>
      <w:r w:rsidRPr="005F0C28">
        <w:rPr>
          <w:rFonts w:ascii="Arial" w:hAnsi="Arial" w:cs="Arial"/>
          <w:sz w:val="20"/>
          <w:szCs w:val="20"/>
        </w:rPr>
        <w:t>r</w:t>
      </w:r>
      <w:r w:rsidRPr="005F0C28">
        <w:rPr>
          <w:rFonts w:ascii="Arial" w:hAnsi="Arial" w:cs="Arial"/>
          <w:sz w:val="20"/>
          <w:szCs w:val="20"/>
        </w:rPr>
        <w:t>schaffen.</w:t>
      </w:r>
    </w:p>
    <w:p w:rsidR="00A83851" w:rsidRPr="005F0C28" w:rsidRDefault="00A83851" w:rsidP="00A83851">
      <w:pPr>
        <w:tabs>
          <w:tab w:val="left" w:pos="540"/>
        </w:tabs>
        <w:ind w:left="540" w:hanging="540"/>
        <w:jc w:val="both"/>
        <w:rPr>
          <w:rFonts w:ascii="Arial" w:hAnsi="Arial" w:cs="Arial"/>
          <w:sz w:val="20"/>
          <w:szCs w:val="20"/>
        </w:rPr>
      </w:pPr>
    </w:p>
    <w:p w:rsidR="00A83851" w:rsidRDefault="00A83851" w:rsidP="00A83851">
      <w:pPr>
        <w:tabs>
          <w:tab w:val="left" w:pos="540"/>
        </w:tabs>
        <w:ind w:left="540" w:hanging="540"/>
        <w:jc w:val="both"/>
        <w:rPr>
          <w:rFonts w:ascii="Arial" w:hAnsi="Arial" w:cs="Arial"/>
          <w:b/>
          <w:sz w:val="20"/>
          <w:szCs w:val="20"/>
        </w:rPr>
      </w:pPr>
      <w:r w:rsidRPr="005F0C28">
        <w:rPr>
          <w:rFonts w:ascii="Arial" w:hAnsi="Arial" w:cs="Arial"/>
          <w:b/>
          <w:sz w:val="20"/>
          <w:szCs w:val="20"/>
        </w:rPr>
        <w:t>Artikel 4: communicatie</w:t>
      </w:r>
    </w:p>
    <w:p w:rsidR="00A83851" w:rsidRPr="005F0C28" w:rsidRDefault="00A83851" w:rsidP="00A83851">
      <w:pPr>
        <w:numPr>
          <w:ilvl w:val="1"/>
          <w:numId w:val="3"/>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In het geval Opdrachtgever enig digitaal bericht aan FD heeft verzonden mag hij er pas op vertrouwen dat dit bericht FD heeft bereikt indien hij een bevestiging van de ontvangst daa</w:t>
      </w:r>
      <w:r w:rsidRPr="005F0C28">
        <w:rPr>
          <w:rFonts w:ascii="Arial" w:hAnsi="Arial" w:cs="Arial"/>
          <w:sz w:val="20"/>
          <w:szCs w:val="20"/>
        </w:rPr>
        <w:t>r</w:t>
      </w:r>
      <w:r w:rsidRPr="005F0C28">
        <w:rPr>
          <w:rFonts w:ascii="Arial" w:hAnsi="Arial" w:cs="Arial"/>
          <w:sz w:val="20"/>
          <w:szCs w:val="20"/>
        </w:rPr>
        <w:t>van, niet zijnde een automatische ontvangstbevestiging, heeft on</w:t>
      </w:r>
      <w:r w:rsidRPr="005F0C28">
        <w:rPr>
          <w:rFonts w:ascii="Arial" w:hAnsi="Arial" w:cs="Arial"/>
          <w:sz w:val="20"/>
          <w:szCs w:val="20"/>
        </w:rPr>
        <w:t>t</w:t>
      </w:r>
      <w:r w:rsidRPr="005F0C28">
        <w:rPr>
          <w:rFonts w:ascii="Arial" w:hAnsi="Arial" w:cs="Arial"/>
          <w:sz w:val="20"/>
          <w:szCs w:val="20"/>
        </w:rPr>
        <w:t xml:space="preserve">vangen.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3"/>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Algemene, al dan niet op </w:t>
      </w:r>
      <w:r>
        <w:rPr>
          <w:rFonts w:ascii="Arial" w:hAnsi="Arial" w:cs="Arial"/>
          <w:sz w:val="20"/>
          <w:szCs w:val="20"/>
        </w:rPr>
        <w:t>i</w:t>
      </w:r>
      <w:r w:rsidRPr="005F0C28">
        <w:rPr>
          <w:rFonts w:ascii="Arial" w:hAnsi="Arial" w:cs="Arial"/>
          <w:sz w:val="20"/>
          <w:szCs w:val="20"/>
        </w:rPr>
        <w:t xml:space="preserve">nternet, al dan niet op aanvraag van Opdrachtgever, door FD verstrekte informatie, is vrijblijvend en wordt nimmer beschouwd als een door FD gegeven advies in het kader van een aan haar verstrekte Opdracht, behoudens voor zover uit mededeling van FD het tegendeel blijkt of het een op de persoonlijke situatie van Opdrachtgever toegespitst advies betreft.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3"/>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lastRenderedPageBreak/>
        <w:t>Totdat Opdrachtgever een adreswijziging aan FD heeft bekend gemaakt, mag FD erop vertrouwen dat O</w:t>
      </w:r>
      <w:r w:rsidRPr="005F0C28">
        <w:rPr>
          <w:rFonts w:ascii="Arial" w:hAnsi="Arial" w:cs="Arial"/>
          <w:sz w:val="20"/>
          <w:szCs w:val="20"/>
        </w:rPr>
        <w:t>p</w:t>
      </w:r>
      <w:r w:rsidRPr="005F0C28">
        <w:rPr>
          <w:rFonts w:ascii="Arial" w:hAnsi="Arial" w:cs="Arial"/>
          <w:sz w:val="20"/>
          <w:szCs w:val="20"/>
        </w:rPr>
        <w:t>drachtgever bereikbaar is op het door hem bij aanvang van de Opdracht opgegeven adres, waaronder begrepen diens e-mailadres.</w:t>
      </w:r>
    </w:p>
    <w:p w:rsidR="00A83851" w:rsidRPr="005F0C28" w:rsidRDefault="00A83851" w:rsidP="00A83851">
      <w:pPr>
        <w:tabs>
          <w:tab w:val="left" w:pos="540"/>
        </w:tabs>
        <w:ind w:left="540" w:hanging="540"/>
        <w:jc w:val="both"/>
        <w:rPr>
          <w:rFonts w:ascii="Arial" w:hAnsi="Arial" w:cs="Arial"/>
          <w:sz w:val="20"/>
          <w:szCs w:val="20"/>
        </w:rPr>
      </w:pPr>
    </w:p>
    <w:p w:rsidR="00A83851" w:rsidRDefault="00A83851" w:rsidP="00A83851">
      <w:pPr>
        <w:tabs>
          <w:tab w:val="left" w:pos="540"/>
        </w:tabs>
        <w:ind w:left="540" w:hanging="540"/>
        <w:jc w:val="both"/>
        <w:rPr>
          <w:rFonts w:ascii="Arial" w:hAnsi="Arial" w:cs="Arial"/>
          <w:b/>
          <w:sz w:val="20"/>
          <w:szCs w:val="20"/>
        </w:rPr>
      </w:pPr>
      <w:r w:rsidRPr="005F0C28">
        <w:rPr>
          <w:rFonts w:ascii="Arial" w:hAnsi="Arial" w:cs="Arial"/>
          <w:b/>
          <w:sz w:val="20"/>
          <w:szCs w:val="20"/>
        </w:rPr>
        <w:t>Artikel 5: Inschakeling derden</w:t>
      </w:r>
    </w:p>
    <w:p w:rsidR="00A83851" w:rsidRPr="005F0C28" w:rsidRDefault="00A83851" w:rsidP="00A83851">
      <w:pPr>
        <w:numPr>
          <w:ilvl w:val="1"/>
          <w:numId w:val="4"/>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Het is FD toegestaan om bij de uitvoering van de aan haar verstrekte Opdracht indien nodig gebruik te maken van derden. Met de inschakeling van deze derden </w:t>
      </w:r>
      <w:r>
        <w:rPr>
          <w:rFonts w:ascii="Arial" w:hAnsi="Arial" w:cs="Arial"/>
          <w:sz w:val="20"/>
          <w:szCs w:val="20"/>
        </w:rPr>
        <w:t xml:space="preserve">zullen </w:t>
      </w:r>
      <w:r w:rsidRPr="005F0C28">
        <w:rPr>
          <w:rFonts w:ascii="Arial" w:hAnsi="Arial" w:cs="Arial"/>
          <w:sz w:val="20"/>
          <w:szCs w:val="20"/>
        </w:rPr>
        <w:t>gemoeide kosten worden doorbelast aan Opdrachtgever.</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4"/>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Voor zover FD bij de uitvoering van de aan haar verstrekte Opdracht gebruik moet maken van </w:t>
      </w:r>
      <w:r w:rsidRPr="002D207B">
        <w:rPr>
          <w:rFonts w:ascii="Arial" w:hAnsi="Arial" w:cs="Arial"/>
          <w:sz w:val="20"/>
          <w:szCs w:val="20"/>
        </w:rPr>
        <w:t>door</w:t>
      </w:r>
      <w:r>
        <w:rPr>
          <w:rFonts w:ascii="Arial" w:hAnsi="Arial" w:cs="Arial"/>
          <w:sz w:val="20"/>
          <w:szCs w:val="20"/>
        </w:rPr>
        <w:t xml:space="preserve"> </w:t>
      </w:r>
      <w:r w:rsidRPr="005F0C28">
        <w:rPr>
          <w:rFonts w:ascii="Arial" w:hAnsi="Arial" w:cs="Arial"/>
          <w:sz w:val="20"/>
          <w:szCs w:val="20"/>
        </w:rPr>
        <w:t xml:space="preserve">externe adviseurs opgestelde adviezen, waaronder begrepen adviezen van accountants, advocaten, fiscalisten etc., zal zij </w:t>
      </w:r>
      <w:r w:rsidRPr="002D207B">
        <w:rPr>
          <w:rFonts w:ascii="Arial" w:hAnsi="Arial" w:cs="Arial"/>
          <w:sz w:val="20"/>
          <w:szCs w:val="20"/>
        </w:rPr>
        <w:t>daar</w:t>
      </w:r>
      <w:r w:rsidRPr="005F0C28">
        <w:rPr>
          <w:rFonts w:ascii="Arial" w:hAnsi="Arial" w:cs="Arial"/>
          <w:sz w:val="20"/>
          <w:szCs w:val="20"/>
        </w:rPr>
        <w:t xml:space="preserve">bij zoveel mogelijk </w:t>
      </w:r>
      <w:r>
        <w:rPr>
          <w:rFonts w:ascii="Arial" w:hAnsi="Arial" w:cs="Arial"/>
          <w:sz w:val="20"/>
          <w:szCs w:val="20"/>
        </w:rPr>
        <w:t xml:space="preserve">van </w:t>
      </w:r>
      <w:r w:rsidRPr="005F0C28">
        <w:rPr>
          <w:rFonts w:ascii="Arial" w:hAnsi="Arial" w:cs="Arial"/>
          <w:sz w:val="20"/>
          <w:szCs w:val="20"/>
        </w:rPr>
        <w:t>tevoren overleg plegen met Opdrachtgever en bij de selectie van de betreffende derde</w:t>
      </w:r>
      <w:r>
        <w:rPr>
          <w:rFonts w:ascii="Arial" w:hAnsi="Arial" w:cs="Arial"/>
          <w:sz w:val="20"/>
          <w:szCs w:val="20"/>
        </w:rPr>
        <w:t>(n)</w:t>
      </w:r>
      <w:r w:rsidRPr="005F0C28">
        <w:rPr>
          <w:rFonts w:ascii="Arial" w:hAnsi="Arial" w:cs="Arial"/>
          <w:sz w:val="20"/>
          <w:szCs w:val="20"/>
        </w:rPr>
        <w:t xml:space="preserve"> de nodige zorgvuldigheid in acht nemen. FD is niet aansprakelijk voor (toerekenbare) tekortkomingen van deze externe adviseurs.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4"/>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FD is, op gelijke wijze als voor haar eigen werknemers, verantwoordelijk voor de door haar bij de uitvoering van de aan haar verstrekte Opdracht ingeschakelde derden, die niet zijn aan te merken als externe adviseur in de zin van het hiervoor in artikel 5.2. bepaalde, zoals uitzendkrachten, externe administratiebureaus etc. </w:t>
      </w:r>
    </w:p>
    <w:p w:rsidR="00A83851" w:rsidRPr="005F0C28" w:rsidRDefault="00A83851" w:rsidP="00A83851">
      <w:pPr>
        <w:tabs>
          <w:tab w:val="left" w:pos="540"/>
        </w:tabs>
        <w:ind w:left="540" w:hanging="540"/>
        <w:jc w:val="both"/>
        <w:rPr>
          <w:rFonts w:ascii="Arial" w:hAnsi="Arial" w:cs="Arial"/>
          <w:sz w:val="20"/>
          <w:szCs w:val="20"/>
        </w:rPr>
      </w:pPr>
    </w:p>
    <w:p w:rsidR="00A83851" w:rsidRDefault="00A83851" w:rsidP="00A83851">
      <w:pPr>
        <w:pStyle w:val="Kop2"/>
        <w:tabs>
          <w:tab w:val="left" w:pos="540"/>
        </w:tabs>
        <w:ind w:left="540" w:hanging="540"/>
        <w:rPr>
          <w:sz w:val="20"/>
        </w:rPr>
      </w:pPr>
      <w:r w:rsidRPr="005F0C28">
        <w:rPr>
          <w:sz w:val="20"/>
        </w:rPr>
        <w:t>Artikel 6: Honorarium en betaling</w:t>
      </w:r>
    </w:p>
    <w:p w:rsidR="00A83851" w:rsidRPr="00511AA2" w:rsidRDefault="00A83851" w:rsidP="00A83851">
      <w:pPr>
        <w:tabs>
          <w:tab w:val="left" w:pos="540"/>
        </w:tabs>
        <w:ind w:left="540" w:hanging="540"/>
      </w:pPr>
    </w:p>
    <w:p w:rsidR="00A83851" w:rsidRDefault="00A83851" w:rsidP="00A83851">
      <w:pPr>
        <w:numPr>
          <w:ilvl w:val="1"/>
          <w:numId w:val="5"/>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Het voor </w:t>
      </w:r>
      <w:r>
        <w:rPr>
          <w:rFonts w:ascii="Arial" w:hAnsi="Arial" w:cs="Arial"/>
          <w:sz w:val="20"/>
          <w:szCs w:val="20"/>
        </w:rPr>
        <w:t>diens</w:t>
      </w:r>
      <w:r w:rsidRPr="005F0C28">
        <w:rPr>
          <w:rFonts w:ascii="Arial" w:hAnsi="Arial" w:cs="Arial"/>
          <w:sz w:val="20"/>
          <w:szCs w:val="20"/>
        </w:rPr>
        <w:t xml:space="preserve"> dienstverlening aan </w:t>
      </w:r>
      <w:r>
        <w:rPr>
          <w:rFonts w:ascii="Arial" w:hAnsi="Arial" w:cs="Arial"/>
          <w:sz w:val="20"/>
          <w:szCs w:val="20"/>
        </w:rPr>
        <w:t>Opdrachtnemer</w:t>
      </w:r>
      <w:r w:rsidRPr="005F0C28">
        <w:rPr>
          <w:rFonts w:ascii="Arial" w:hAnsi="Arial" w:cs="Arial"/>
          <w:sz w:val="20"/>
          <w:szCs w:val="20"/>
        </w:rPr>
        <w:t xml:space="preserve"> toekomende honorarium kan begr</w:t>
      </w:r>
      <w:r w:rsidRPr="005F0C28">
        <w:rPr>
          <w:rFonts w:ascii="Arial" w:hAnsi="Arial" w:cs="Arial"/>
          <w:sz w:val="20"/>
          <w:szCs w:val="20"/>
        </w:rPr>
        <w:t>e</w:t>
      </w:r>
      <w:r w:rsidRPr="005F0C28">
        <w:rPr>
          <w:rFonts w:ascii="Arial" w:hAnsi="Arial" w:cs="Arial"/>
          <w:sz w:val="20"/>
          <w:szCs w:val="20"/>
        </w:rPr>
        <w:t xml:space="preserve">pen zijn in de </w:t>
      </w:r>
      <w:r>
        <w:rPr>
          <w:rFonts w:ascii="Arial" w:hAnsi="Arial" w:cs="Arial"/>
          <w:sz w:val="20"/>
          <w:szCs w:val="20"/>
        </w:rPr>
        <w:t>door</w:t>
      </w:r>
      <w:r w:rsidRPr="005F0C28">
        <w:rPr>
          <w:rFonts w:ascii="Arial" w:hAnsi="Arial" w:cs="Arial"/>
          <w:sz w:val="20"/>
          <w:szCs w:val="20"/>
        </w:rPr>
        <w:t xml:space="preserve"> Opdrachtgever </w:t>
      </w:r>
      <w:r>
        <w:rPr>
          <w:rFonts w:ascii="Arial" w:hAnsi="Arial" w:cs="Arial"/>
          <w:sz w:val="20"/>
          <w:szCs w:val="20"/>
        </w:rPr>
        <w:t>aan de Aanbieder</w:t>
      </w:r>
      <w:r w:rsidRPr="005F0C28">
        <w:rPr>
          <w:rFonts w:ascii="Arial" w:hAnsi="Arial" w:cs="Arial"/>
          <w:sz w:val="20"/>
          <w:szCs w:val="20"/>
        </w:rPr>
        <w:t xml:space="preserve"> </w:t>
      </w:r>
      <w:r>
        <w:rPr>
          <w:rFonts w:ascii="Arial" w:hAnsi="Arial" w:cs="Arial"/>
          <w:sz w:val="20"/>
          <w:szCs w:val="20"/>
        </w:rPr>
        <w:t xml:space="preserve">te betalen premies </w:t>
      </w:r>
      <w:r w:rsidRPr="005F0C28">
        <w:rPr>
          <w:rFonts w:ascii="Arial" w:hAnsi="Arial" w:cs="Arial"/>
          <w:sz w:val="20"/>
          <w:szCs w:val="20"/>
        </w:rPr>
        <w:t>of er kan een uurtarief of vast honorarium worden overeengek</w:t>
      </w:r>
      <w:r w:rsidRPr="005F0C28">
        <w:rPr>
          <w:rFonts w:ascii="Arial" w:hAnsi="Arial" w:cs="Arial"/>
          <w:sz w:val="20"/>
          <w:szCs w:val="20"/>
        </w:rPr>
        <w:t>o</w:t>
      </w:r>
      <w:r w:rsidRPr="005F0C28">
        <w:rPr>
          <w:rFonts w:ascii="Arial" w:hAnsi="Arial" w:cs="Arial"/>
          <w:sz w:val="20"/>
          <w:szCs w:val="20"/>
        </w:rPr>
        <w:t xml:space="preserve">men. </w:t>
      </w:r>
    </w:p>
    <w:p w:rsidR="00A83851" w:rsidRDefault="00A83851" w:rsidP="00A83851">
      <w:pPr>
        <w:tabs>
          <w:tab w:val="left" w:pos="540"/>
          <w:tab w:val="left" w:pos="720"/>
        </w:tabs>
        <w:ind w:left="540" w:hanging="540"/>
        <w:jc w:val="both"/>
        <w:rPr>
          <w:rFonts w:ascii="Arial" w:hAnsi="Arial" w:cs="Arial"/>
          <w:sz w:val="20"/>
          <w:szCs w:val="20"/>
        </w:rPr>
      </w:pPr>
    </w:p>
    <w:p w:rsidR="00A83851" w:rsidRDefault="00A83851" w:rsidP="00A83851">
      <w:pPr>
        <w:numPr>
          <w:ilvl w:val="1"/>
          <w:numId w:val="5"/>
        </w:numPr>
        <w:tabs>
          <w:tab w:val="clear" w:pos="360"/>
          <w:tab w:val="left" w:pos="540"/>
        </w:tabs>
        <w:spacing w:after="0" w:line="240" w:lineRule="auto"/>
        <w:ind w:left="540" w:hanging="540"/>
        <w:jc w:val="both"/>
        <w:rPr>
          <w:rFonts w:ascii="Arial" w:hAnsi="Arial" w:cs="Arial"/>
          <w:sz w:val="20"/>
          <w:szCs w:val="20"/>
        </w:rPr>
      </w:pPr>
      <w:r>
        <w:rPr>
          <w:rFonts w:ascii="Arial" w:hAnsi="Arial" w:cs="Arial"/>
          <w:sz w:val="20"/>
          <w:szCs w:val="20"/>
        </w:rPr>
        <w:t xml:space="preserve">Indien partijen hierover geen afzonderlijke afspraken hebben gemaakt, is de beloning voor Opdrachtnemer inbegrepen in de door Opdrachtgever aan de Aanbieder te betalen premies. De Aanbieder betaalt deze aan Opdrachtnemer. </w:t>
      </w:r>
    </w:p>
    <w:p w:rsidR="00A83851" w:rsidRPr="005F0C28" w:rsidRDefault="00A83851" w:rsidP="00A83851">
      <w:pPr>
        <w:tabs>
          <w:tab w:val="left" w:pos="540"/>
        </w:tabs>
        <w:ind w:left="540" w:hanging="540"/>
        <w:jc w:val="both"/>
        <w:rPr>
          <w:sz w:val="20"/>
          <w:szCs w:val="20"/>
        </w:rPr>
      </w:pPr>
    </w:p>
    <w:p w:rsidR="00A83851" w:rsidRDefault="00A83851" w:rsidP="00A83851">
      <w:pPr>
        <w:numPr>
          <w:ilvl w:val="1"/>
          <w:numId w:val="5"/>
        </w:numPr>
        <w:tabs>
          <w:tab w:val="clear" w:pos="360"/>
          <w:tab w:val="num" w:pos="540"/>
          <w:tab w:val="left" w:pos="720"/>
        </w:tabs>
        <w:spacing w:after="0" w:line="240" w:lineRule="auto"/>
        <w:ind w:left="540" w:hanging="540"/>
        <w:jc w:val="both"/>
        <w:rPr>
          <w:rFonts w:ascii="Arial" w:hAnsi="Arial" w:cs="Arial"/>
          <w:sz w:val="20"/>
          <w:szCs w:val="20"/>
        </w:rPr>
      </w:pPr>
      <w:r w:rsidRPr="005F0C28">
        <w:rPr>
          <w:rFonts w:ascii="Arial" w:hAnsi="Arial" w:cs="Arial"/>
          <w:sz w:val="20"/>
          <w:szCs w:val="20"/>
        </w:rPr>
        <w:t>Wijzigingen in van overheidswege opgelegde belastingen en/of heffingen worden altijd aan Opdrachtgever doorberekend. FD is gerechtigd overeengekomen tarieven tussentijds te verhogen wanneer zich na het accepteren van de Opdracht stijgingen voordoen in de kosten van materialen of diensten die voor de uitvoering van de Opdracht nodig zijn, en/of van andere kosten, welke de kostprijs van FD beïnvloeden.</w:t>
      </w:r>
    </w:p>
    <w:p w:rsidR="00A83851" w:rsidRDefault="00A83851" w:rsidP="00A83851">
      <w:pPr>
        <w:tabs>
          <w:tab w:val="left" w:pos="540"/>
          <w:tab w:val="left" w:pos="720"/>
        </w:tabs>
        <w:ind w:left="540" w:hanging="540"/>
        <w:jc w:val="both"/>
        <w:rPr>
          <w:rFonts w:ascii="Arial" w:hAnsi="Arial" w:cs="Arial"/>
          <w:sz w:val="20"/>
          <w:szCs w:val="20"/>
        </w:rPr>
      </w:pPr>
    </w:p>
    <w:p w:rsidR="00A83851" w:rsidRPr="005F0C28" w:rsidRDefault="00A83851" w:rsidP="00A83851">
      <w:pPr>
        <w:numPr>
          <w:ilvl w:val="1"/>
          <w:numId w:val="5"/>
        </w:numPr>
        <w:tabs>
          <w:tab w:val="clear" w:pos="360"/>
          <w:tab w:val="left" w:pos="540"/>
          <w:tab w:val="num" w:pos="567"/>
          <w:tab w:val="left" w:pos="720"/>
        </w:tabs>
        <w:spacing w:after="0" w:line="240" w:lineRule="auto"/>
        <w:ind w:left="540" w:hanging="540"/>
        <w:jc w:val="both"/>
        <w:rPr>
          <w:rFonts w:ascii="Arial" w:hAnsi="Arial" w:cs="Arial"/>
          <w:sz w:val="20"/>
          <w:szCs w:val="20"/>
        </w:rPr>
      </w:pPr>
      <w:r w:rsidRPr="00253839">
        <w:rPr>
          <w:rFonts w:ascii="Arial" w:hAnsi="Arial" w:cs="Arial"/>
          <w:sz w:val="20"/>
          <w:szCs w:val="20"/>
        </w:rPr>
        <w:t>In het geval Opdrachtnemer werkt op declaratiebasis kan een voorschot in rekening worden</w:t>
      </w:r>
      <w:r>
        <w:rPr>
          <w:rFonts w:ascii="Arial" w:hAnsi="Arial" w:cs="Arial"/>
          <w:sz w:val="20"/>
          <w:szCs w:val="20"/>
        </w:rPr>
        <w:t xml:space="preserve"> gebracht dat door Opdrachtgever moet worden voldaan alvorens Opdrachtnemer start met de uitvoering van de Opdracht</w:t>
      </w:r>
    </w:p>
    <w:p w:rsidR="00A83851" w:rsidRPr="005F0C28" w:rsidRDefault="00A83851" w:rsidP="00A83851">
      <w:pPr>
        <w:tabs>
          <w:tab w:val="left" w:pos="540"/>
          <w:tab w:val="left" w:pos="720"/>
        </w:tabs>
        <w:ind w:left="540" w:hanging="540"/>
        <w:jc w:val="both"/>
        <w:rPr>
          <w:rFonts w:ascii="Arial" w:hAnsi="Arial" w:cs="Arial"/>
          <w:sz w:val="20"/>
          <w:szCs w:val="20"/>
        </w:rPr>
      </w:pPr>
    </w:p>
    <w:p w:rsidR="00A83851" w:rsidRPr="005F0C28" w:rsidRDefault="00A83851" w:rsidP="00A83851">
      <w:pPr>
        <w:numPr>
          <w:ilvl w:val="1"/>
          <w:numId w:val="5"/>
        </w:numPr>
        <w:tabs>
          <w:tab w:val="clear" w:pos="360"/>
          <w:tab w:val="num" w:pos="540"/>
          <w:tab w:val="left" w:pos="720"/>
        </w:tabs>
        <w:spacing w:after="0" w:line="240" w:lineRule="auto"/>
        <w:ind w:left="540" w:hanging="540"/>
        <w:jc w:val="both"/>
        <w:rPr>
          <w:rFonts w:ascii="Arial" w:hAnsi="Arial" w:cs="Arial"/>
          <w:sz w:val="20"/>
          <w:szCs w:val="20"/>
        </w:rPr>
      </w:pPr>
      <w:r w:rsidRPr="00253839">
        <w:rPr>
          <w:rFonts w:ascii="Arial" w:hAnsi="Arial" w:cs="Arial"/>
          <w:sz w:val="20"/>
          <w:szCs w:val="20"/>
        </w:rPr>
        <w:lastRenderedPageBreak/>
        <w:t>Facturen van FD dienen door Opdrachtgever te worden betaald binnen [*] dagen na de</w:t>
      </w:r>
      <w:r w:rsidRPr="005F0C28">
        <w:rPr>
          <w:rFonts w:ascii="Arial" w:hAnsi="Arial" w:cs="Arial"/>
          <w:sz w:val="20"/>
          <w:szCs w:val="20"/>
        </w:rPr>
        <w:t xml:space="preserve"> factuurdatum op de door FD voorgeschreven wijze, tenzij schriftelijk anders is overeengekomen of de factuur anders vermeldt.</w:t>
      </w:r>
    </w:p>
    <w:p w:rsidR="00A83851" w:rsidRPr="005F0C28" w:rsidRDefault="00A83851" w:rsidP="00A83851">
      <w:pPr>
        <w:tabs>
          <w:tab w:val="left" w:pos="540"/>
          <w:tab w:val="left" w:pos="720"/>
        </w:tabs>
        <w:ind w:left="540" w:hanging="540"/>
        <w:jc w:val="both"/>
        <w:rPr>
          <w:rFonts w:ascii="Arial" w:hAnsi="Arial" w:cs="Arial"/>
          <w:sz w:val="20"/>
          <w:szCs w:val="20"/>
        </w:rPr>
      </w:pPr>
    </w:p>
    <w:p w:rsidR="00A83851" w:rsidRDefault="00A83851" w:rsidP="00A83851">
      <w:pPr>
        <w:numPr>
          <w:ilvl w:val="1"/>
          <w:numId w:val="5"/>
        </w:numPr>
        <w:tabs>
          <w:tab w:val="clear" w:pos="360"/>
          <w:tab w:val="num" w:pos="540"/>
        </w:tabs>
        <w:spacing w:after="0" w:line="240" w:lineRule="auto"/>
        <w:ind w:left="540" w:hanging="540"/>
        <w:jc w:val="both"/>
        <w:rPr>
          <w:rFonts w:ascii="Arial" w:hAnsi="Arial" w:cs="Arial"/>
          <w:sz w:val="20"/>
          <w:szCs w:val="20"/>
        </w:rPr>
      </w:pPr>
      <w:r>
        <w:rPr>
          <w:rFonts w:ascii="Arial" w:hAnsi="Arial" w:cs="Arial"/>
          <w:sz w:val="20"/>
          <w:szCs w:val="20"/>
        </w:rPr>
        <w:t xml:space="preserve">Indien Opdrachtgever de door hem wegens afgesloten verzekeringen te betalen premies niet tijdig betaalt, kan de Aanbieder de dekking onder de verzekering opschorten en in geval van schade weigeren deze te vergoeden. Indien de premie- en/of rentebetalingen betrekking hebben op een afgesloten hypotheek, kan de Aanbieder bovendien besluiten tot </w:t>
      </w:r>
      <w:r w:rsidRPr="005F0C28">
        <w:rPr>
          <w:rFonts w:ascii="Arial" w:hAnsi="Arial" w:cs="Arial"/>
          <w:sz w:val="20"/>
          <w:szCs w:val="20"/>
        </w:rPr>
        <w:t>executoriale verkoop van de onro</w:t>
      </w:r>
      <w:r w:rsidRPr="005F0C28">
        <w:rPr>
          <w:rFonts w:ascii="Arial" w:hAnsi="Arial" w:cs="Arial"/>
          <w:sz w:val="20"/>
          <w:szCs w:val="20"/>
        </w:rPr>
        <w:t>e</w:t>
      </w:r>
      <w:r w:rsidRPr="005F0C28">
        <w:rPr>
          <w:rFonts w:ascii="Arial" w:hAnsi="Arial" w:cs="Arial"/>
          <w:sz w:val="20"/>
          <w:szCs w:val="20"/>
        </w:rPr>
        <w:t xml:space="preserve">rende zaak waarop </w:t>
      </w:r>
      <w:r>
        <w:rPr>
          <w:rFonts w:ascii="Arial" w:hAnsi="Arial" w:cs="Arial"/>
          <w:sz w:val="20"/>
          <w:szCs w:val="20"/>
        </w:rPr>
        <w:t>de</w:t>
      </w:r>
      <w:r w:rsidRPr="005F0C28">
        <w:rPr>
          <w:rFonts w:ascii="Arial" w:hAnsi="Arial" w:cs="Arial"/>
          <w:sz w:val="20"/>
          <w:szCs w:val="20"/>
        </w:rPr>
        <w:t xml:space="preserve"> afgesloten hypotheek betrekking heeft</w:t>
      </w:r>
      <w:r>
        <w:rPr>
          <w:rFonts w:ascii="Arial" w:hAnsi="Arial" w:cs="Arial"/>
          <w:sz w:val="20"/>
          <w:szCs w:val="20"/>
        </w:rPr>
        <w:t xml:space="preserve"> over te gaan</w:t>
      </w:r>
      <w:r w:rsidRPr="005F0C28">
        <w:rPr>
          <w:rFonts w:ascii="Arial" w:hAnsi="Arial" w:cs="Arial"/>
          <w:sz w:val="20"/>
          <w:szCs w:val="20"/>
        </w:rPr>
        <w:t xml:space="preserve">. </w:t>
      </w:r>
      <w:r>
        <w:rPr>
          <w:rFonts w:ascii="Arial" w:hAnsi="Arial" w:cs="Arial"/>
          <w:sz w:val="20"/>
          <w:szCs w:val="20"/>
        </w:rPr>
        <w:t>Opdrachtnemer is in deze gevallen nimmer aansprakelijk ten opzichte van Opdrachtgever.</w:t>
      </w:r>
    </w:p>
    <w:p w:rsidR="00A83851" w:rsidRPr="005F0C28" w:rsidRDefault="00A83851" w:rsidP="00A83851">
      <w:pPr>
        <w:tabs>
          <w:tab w:val="left" w:pos="540"/>
          <w:tab w:val="left" w:pos="720"/>
        </w:tabs>
        <w:ind w:left="540" w:hanging="540"/>
        <w:jc w:val="both"/>
        <w:rPr>
          <w:rFonts w:ascii="Arial" w:hAnsi="Arial" w:cs="Arial"/>
          <w:sz w:val="20"/>
          <w:szCs w:val="20"/>
        </w:rPr>
      </w:pPr>
    </w:p>
    <w:p w:rsidR="00A83851" w:rsidRPr="005F0C28" w:rsidRDefault="00A83851" w:rsidP="00A83851">
      <w:pPr>
        <w:numPr>
          <w:ilvl w:val="1"/>
          <w:numId w:val="5"/>
        </w:numPr>
        <w:tabs>
          <w:tab w:val="clear" w:pos="360"/>
          <w:tab w:val="num" w:pos="540"/>
          <w:tab w:val="left" w:pos="720"/>
        </w:tabs>
        <w:spacing w:after="0" w:line="240" w:lineRule="auto"/>
        <w:ind w:left="540" w:hanging="540"/>
        <w:jc w:val="both"/>
        <w:rPr>
          <w:rFonts w:ascii="Arial" w:hAnsi="Arial" w:cs="Arial"/>
          <w:sz w:val="20"/>
          <w:szCs w:val="20"/>
        </w:rPr>
      </w:pPr>
      <w:r w:rsidRPr="005F0C28">
        <w:rPr>
          <w:rFonts w:ascii="Arial" w:hAnsi="Arial" w:cs="Arial"/>
          <w:sz w:val="20"/>
          <w:szCs w:val="20"/>
        </w:rPr>
        <w:t>Verrekening door Opdrachtgever van door FD voor haar dienstverlening in rekening gebrachte bedragen met een door Opdrachtgever gestelde tegenvordering, dan wel opschorting van betaling door Opdrachtgever in verband met een door deze gestelde tegenvordering, is slechts toegestaan voor zover de tegenvordering door FD uitdrukkelijk en zonder voorbehoud is erkend of in rechte onherroepelijk is vastgesteld.</w:t>
      </w:r>
    </w:p>
    <w:p w:rsidR="00A83851" w:rsidRPr="005F0C28" w:rsidRDefault="00A83851" w:rsidP="00A83851">
      <w:pPr>
        <w:tabs>
          <w:tab w:val="left" w:pos="540"/>
          <w:tab w:val="left" w:pos="720"/>
        </w:tabs>
        <w:ind w:left="540" w:hanging="540"/>
        <w:jc w:val="both"/>
        <w:rPr>
          <w:rFonts w:ascii="Arial" w:hAnsi="Arial" w:cs="Arial"/>
          <w:sz w:val="20"/>
          <w:szCs w:val="20"/>
        </w:rPr>
      </w:pPr>
    </w:p>
    <w:p w:rsidR="00A83851" w:rsidRPr="005F0C28" w:rsidRDefault="00A83851" w:rsidP="00A83851">
      <w:pPr>
        <w:numPr>
          <w:ilvl w:val="1"/>
          <w:numId w:val="5"/>
        </w:numPr>
        <w:tabs>
          <w:tab w:val="clear" w:pos="360"/>
          <w:tab w:val="num" w:pos="540"/>
          <w:tab w:val="left" w:pos="720"/>
        </w:tabs>
        <w:spacing w:after="0" w:line="240" w:lineRule="auto"/>
        <w:ind w:left="540" w:hanging="540"/>
        <w:jc w:val="both"/>
        <w:rPr>
          <w:rFonts w:ascii="Arial" w:hAnsi="Arial" w:cs="Arial"/>
          <w:sz w:val="20"/>
          <w:szCs w:val="20"/>
        </w:rPr>
      </w:pPr>
      <w:r w:rsidRPr="005F0C28">
        <w:rPr>
          <w:rFonts w:ascii="Arial" w:hAnsi="Arial" w:cs="Arial"/>
          <w:sz w:val="20"/>
          <w:szCs w:val="20"/>
        </w:rPr>
        <w:t>Indien Opdrachtgever de door FD in rekening gebrachte bedragen niet binnen de overeengekomen termijn betaalt, raakt Opdrachtgever, zonder dat een voorafgaande ingebrekestelling nodig zal zijn, over het openstaande bedrag de wettelijke rente verschuldigd. Indien de Opdrachtgever ook na ingebrekestelling nalatig blijft om het openstaande bedrag aan FD te voldoen kan FD de incassering van haar vordering uit handen geven, in welk geval Opdrachtgever tevens gehouden zal zijn tot vergoeding van de bui</w:t>
      </w:r>
      <w:r>
        <w:rPr>
          <w:rFonts w:ascii="Arial" w:hAnsi="Arial" w:cs="Arial"/>
          <w:sz w:val="20"/>
          <w:szCs w:val="20"/>
        </w:rPr>
        <w:t>tengerechtelijke incassokosten.</w:t>
      </w:r>
      <w:r w:rsidRPr="005F0C28">
        <w:rPr>
          <w:rFonts w:ascii="Arial" w:hAnsi="Arial" w:cs="Arial"/>
          <w:sz w:val="20"/>
          <w:szCs w:val="20"/>
        </w:rPr>
        <w:t xml:space="preserve"> De hoogte van de buitengerechtelijke incassokosten wordt vastgesteld op 15% van het bedrag waarvan betaling wordt gevorderd. </w:t>
      </w:r>
    </w:p>
    <w:p w:rsidR="00A83851" w:rsidRPr="005F0C28" w:rsidRDefault="00A83851" w:rsidP="00A83851">
      <w:pPr>
        <w:tabs>
          <w:tab w:val="left" w:pos="540"/>
          <w:tab w:val="left" w:pos="720"/>
        </w:tabs>
        <w:ind w:left="540" w:hanging="540"/>
        <w:jc w:val="both"/>
        <w:rPr>
          <w:rFonts w:ascii="Arial" w:hAnsi="Arial" w:cs="Arial"/>
          <w:sz w:val="20"/>
          <w:szCs w:val="20"/>
        </w:rPr>
      </w:pPr>
    </w:p>
    <w:p w:rsidR="00A83851" w:rsidRPr="005F0C28" w:rsidRDefault="00A83851" w:rsidP="00A83851">
      <w:pPr>
        <w:numPr>
          <w:ilvl w:val="1"/>
          <w:numId w:val="5"/>
        </w:numPr>
        <w:tabs>
          <w:tab w:val="clear" w:pos="360"/>
          <w:tab w:val="num" w:pos="540"/>
          <w:tab w:val="left" w:pos="720"/>
        </w:tabs>
        <w:spacing w:after="0" w:line="240" w:lineRule="auto"/>
        <w:ind w:left="540" w:hanging="540"/>
        <w:jc w:val="both"/>
        <w:rPr>
          <w:rFonts w:ascii="Arial" w:hAnsi="Arial" w:cs="Arial"/>
          <w:sz w:val="20"/>
          <w:szCs w:val="20"/>
        </w:rPr>
      </w:pPr>
      <w:r w:rsidRPr="005F0C28">
        <w:rPr>
          <w:rFonts w:ascii="Arial" w:hAnsi="Arial" w:cs="Arial"/>
          <w:sz w:val="20"/>
          <w:szCs w:val="20"/>
        </w:rPr>
        <w:t>Door Opdrachtgever gedane betalingen strekken steeds eerst ter afdoening van alle verschuldigde rente en kosten en vervolgens van opeisbare facturen die het langst openstaan, zelfs al vermeldt Opdrachtgever dat de voldoening betrekking heeft op een latere factuur.</w:t>
      </w:r>
    </w:p>
    <w:p w:rsidR="00A83851" w:rsidRPr="005F0C28" w:rsidRDefault="00A83851" w:rsidP="00A83851">
      <w:pPr>
        <w:tabs>
          <w:tab w:val="left" w:pos="540"/>
          <w:tab w:val="left" w:pos="720"/>
        </w:tabs>
        <w:ind w:left="540" w:hanging="540"/>
        <w:jc w:val="both"/>
        <w:rPr>
          <w:rFonts w:ascii="Arial" w:hAnsi="Arial" w:cs="Arial"/>
          <w:sz w:val="20"/>
          <w:szCs w:val="20"/>
        </w:rPr>
      </w:pPr>
    </w:p>
    <w:p w:rsidR="00A83851" w:rsidRPr="005F0C28" w:rsidRDefault="00A83851" w:rsidP="00A83851">
      <w:pPr>
        <w:numPr>
          <w:ilvl w:val="1"/>
          <w:numId w:val="5"/>
        </w:numPr>
        <w:tabs>
          <w:tab w:val="left" w:pos="540"/>
          <w:tab w:val="left" w:pos="72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Indien de kredietwaardigheid van Opdrachtgever daartoe naar het oordeel van FD aanleiding geeft, is FD bevoegd om de levering van haar diensten op te schorten, totdat de Opdrachtgever voldoende zekerheid voor zijn betalingsverplichtingen heeft verschaft. </w:t>
      </w:r>
    </w:p>
    <w:p w:rsidR="00A83851" w:rsidRPr="005F0C28" w:rsidRDefault="00A83851" w:rsidP="00A83851">
      <w:pPr>
        <w:tabs>
          <w:tab w:val="left" w:pos="540"/>
        </w:tabs>
        <w:ind w:left="540" w:hanging="540"/>
        <w:jc w:val="both"/>
        <w:rPr>
          <w:rFonts w:ascii="Arial" w:hAnsi="Arial" w:cs="Arial"/>
          <w:sz w:val="20"/>
          <w:szCs w:val="20"/>
        </w:rPr>
      </w:pPr>
    </w:p>
    <w:p w:rsidR="00A83851" w:rsidRDefault="00A83851" w:rsidP="00A83851">
      <w:pPr>
        <w:pStyle w:val="Kop2"/>
        <w:tabs>
          <w:tab w:val="left" w:pos="540"/>
        </w:tabs>
        <w:ind w:left="540" w:hanging="540"/>
        <w:rPr>
          <w:sz w:val="20"/>
        </w:rPr>
      </w:pPr>
      <w:r w:rsidRPr="005F0C28">
        <w:rPr>
          <w:sz w:val="20"/>
        </w:rPr>
        <w:t>Artikel 7: Informatie van Opdrachtgever</w:t>
      </w:r>
    </w:p>
    <w:p w:rsidR="00A83851" w:rsidRPr="00856479" w:rsidRDefault="00A83851" w:rsidP="00A83851">
      <w:pPr>
        <w:tabs>
          <w:tab w:val="left" w:pos="540"/>
        </w:tabs>
        <w:ind w:left="540" w:hanging="540"/>
      </w:pPr>
    </w:p>
    <w:p w:rsidR="00A83851" w:rsidRPr="005F0C28" w:rsidRDefault="00A83851" w:rsidP="00A83851">
      <w:pPr>
        <w:numPr>
          <w:ilvl w:val="1"/>
          <w:numId w:val="13"/>
        </w:numPr>
        <w:tabs>
          <w:tab w:val="left" w:pos="540"/>
        </w:tabs>
        <w:spacing w:after="0" w:line="240" w:lineRule="auto"/>
        <w:ind w:left="567" w:hanging="567"/>
        <w:jc w:val="both"/>
        <w:rPr>
          <w:rFonts w:ascii="Arial" w:hAnsi="Arial" w:cs="Arial"/>
          <w:sz w:val="20"/>
          <w:szCs w:val="20"/>
        </w:rPr>
      </w:pPr>
      <w:r w:rsidRPr="005F0C28">
        <w:rPr>
          <w:rFonts w:ascii="Arial" w:hAnsi="Arial" w:cs="Arial"/>
          <w:sz w:val="20"/>
          <w:szCs w:val="20"/>
        </w:rPr>
        <w:t>Opdrachtgever zal steeds, gevraagd en ong</w:t>
      </w:r>
      <w:r w:rsidRPr="005F0C28">
        <w:rPr>
          <w:rFonts w:ascii="Arial" w:hAnsi="Arial" w:cs="Arial"/>
          <w:sz w:val="20"/>
          <w:szCs w:val="20"/>
        </w:rPr>
        <w:t>e</w:t>
      </w:r>
      <w:r w:rsidRPr="005F0C28">
        <w:rPr>
          <w:rFonts w:ascii="Arial" w:hAnsi="Arial" w:cs="Arial"/>
          <w:sz w:val="20"/>
          <w:szCs w:val="20"/>
        </w:rPr>
        <w:t xml:space="preserve">vraagd, alle relevante informatie verstrekken aan </w:t>
      </w:r>
      <w:r>
        <w:rPr>
          <w:rFonts w:ascii="Arial" w:hAnsi="Arial" w:cs="Arial"/>
          <w:sz w:val="20"/>
          <w:szCs w:val="20"/>
        </w:rPr>
        <w:t>Opdrachtnemer</w:t>
      </w:r>
      <w:r w:rsidRPr="005F0C28">
        <w:rPr>
          <w:rFonts w:ascii="Arial" w:hAnsi="Arial" w:cs="Arial"/>
          <w:sz w:val="20"/>
          <w:szCs w:val="20"/>
        </w:rPr>
        <w:t xml:space="preserve"> die </w:t>
      </w:r>
      <w:r>
        <w:rPr>
          <w:rFonts w:ascii="Arial" w:hAnsi="Arial" w:cs="Arial"/>
          <w:sz w:val="20"/>
          <w:szCs w:val="20"/>
        </w:rPr>
        <w:t>h</w:t>
      </w:r>
      <w:r w:rsidRPr="005F0C28">
        <w:rPr>
          <w:rFonts w:ascii="Arial" w:hAnsi="Arial" w:cs="Arial"/>
          <w:sz w:val="20"/>
          <w:szCs w:val="20"/>
        </w:rPr>
        <w:t>ij nodig heeft voor een correcte uitvoering van de ve</w:t>
      </w:r>
      <w:r w:rsidRPr="005F0C28">
        <w:rPr>
          <w:rFonts w:ascii="Arial" w:hAnsi="Arial" w:cs="Arial"/>
          <w:sz w:val="20"/>
          <w:szCs w:val="20"/>
        </w:rPr>
        <w:t>r</w:t>
      </w:r>
      <w:r w:rsidRPr="005F0C28">
        <w:rPr>
          <w:rFonts w:ascii="Arial" w:hAnsi="Arial" w:cs="Arial"/>
          <w:sz w:val="20"/>
          <w:szCs w:val="20"/>
        </w:rPr>
        <w:t>strekte Opdracht. Hieronder dient onder andere, doch niet uitsluitend, te worden begrepen een situatie waarin er zodanige veranderingen optreden in de gezinssamenstelling, het inkomen</w:t>
      </w:r>
      <w:r>
        <w:rPr>
          <w:rFonts w:ascii="Arial" w:hAnsi="Arial" w:cs="Arial"/>
          <w:sz w:val="20"/>
          <w:szCs w:val="20"/>
        </w:rPr>
        <w:t>,</w:t>
      </w:r>
      <w:r w:rsidRPr="005F0C28">
        <w:rPr>
          <w:rFonts w:ascii="Arial" w:hAnsi="Arial" w:cs="Arial"/>
          <w:sz w:val="20"/>
          <w:szCs w:val="20"/>
        </w:rPr>
        <w:t xml:space="preserve"> de vermogens</w:t>
      </w:r>
      <w:r>
        <w:rPr>
          <w:rFonts w:ascii="Arial" w:hAnsi="Arial" w:cs="Arial"/>
          <w:sz w:val="20"/>
          <w:szCs w:val="20"/>
        </w:rPr>
        <w:t>-</w:t>
      </w:r>
      <w:r w:rsidRPr="005F0C28">
        <w:rPr>
          <w:rFonts w:ascii="Arial" w:hAnsi="Arial" w:cs="Arial"/>
          <w:sz w:val="20"/>
          <w:szCs w:val="20"/>
        </w:rPr>
        <w:t>situatie</w:t>
      </w:r>
      <w:r>
        <w:rPr>
          <w:rFonts w:ascii="Arial" w:hAnsi="Arial" w:cs="Arial"/>
          <w:sz w:val="20"/>
          <w:szCs w:val="20"/>
        </w:rPr>
        <w:t>, de bedrijfsbestemming, de bedrijfsomvang, het voorraadbeheer enz.</w:t>
      </w:r>
      <w:r w:rsidRPr="005F0C28">
        <w:rPr>
          <w:rFonts w:ascii="Arial" w:hAnsi="Arial" w:cs="Arial"/>
          <w:sz w:val="20"/>
          <w:szCs w:val="20"/>
        </w:rPr>
        <w:t xml:space="preserve"> van Opdrachtgever, dat </w:t>
      </w:r>
      <w:r>
        <w:rPr>
          <w:rFonts w:ascii="Arial" w:hAnsi="Arial" w:cs="Arial"/>
          <w:sz w:val="20"/>
          <w:szCs w:val="20"/>
        </w:rPr>
        <w:t>Opdrachtnemer</w:t>
      </w:r>
      <w:r w:rsidRPr="005F0C28">
        <w:rPr>
          <w:rFonts w:ascii="Arial" w:hAnsi="Arial" w:cs="Arial"/>
          <w:sz w:val="20"/>
          <w:szCs w:val="20"/>
        </w:rPr>
        <w:t xml:space="preserve"> haar adviezen daaraan zou moeten aanpassen of dat reeds afgesloten financiële producten mogelijk niet meer toereikend zijn. </w:t>
      </w:r>
    </w:p>
    <w:p w:rsidR="00A83851" w:rsidRPr="005F0C28" w:rsidRDefault="00A83851" w:rsidP="00A83851">
      <w:pPr>
        <w:tabs>
          <w:tab w:val="left" w:pos="540"/>
        </w:tabs>
        <w:ind w:left="567" w:hanging="567"/>
        <w:jc w:val="both"/>
        <w:rPr>
          <w:rFonts w:ascii="Arial" w:hAnsi="Arial" w:cs="Arial"/>
          <w:sz w:val="20"/>
          <w:szCs w:val="20"/>
        </w:rPr>
      </w:pPr>
    </w:p>
    <w:p w:rsidR="00A83851" w:rsidRDefault="00A83851" w:rsidP="00A83851">
      <w:pPr>
        <w:numPr>
          <w:ilvl w:val="1"/>
          <w:numId w:val="13"/>
        </w:numPr>
        <w:tabs>
          <w:tab w:val="left" w:pos="540"/>
        </w:tabs>
        <w:spacing w:after="0" w:line="240" w:lineRule="auto"/>
        <w:ind w:left="567" w:hanging="567"/>
        <w:jc w:val="both"/>
        <w:rPr>
          <w:rFonts w:ascii="Arial" w:hAnsi="Arial" w:cs="Arial"/>
          <w:sz w:val="20"/>
          <w:szCs w:val="20"/>
        </w:rPr>
      </w:pPr>
      <w:r>
        <w:rPr>
          <w:rFonts w:ascii="Arial" w:hAnsi="Arial" w:cs="Arial"/>
          <w:sz w:val="20"/>
          <w:szCs w:val="20"/>
        </w:rPr>
        <w:t>Opdrachtnemer</w:t>
      </w:r>
      <w:r w:rsidRPr="005F0C28">
        <w:rPr>
          <w:rFonts w:ascii="Arial" w:hAnsi="Arial" w:cs="Arial"/>
          <w:sz w:val="20"/>
          <w:szCs w:val="20"/>
        </w:rPr>
        <w:t xml:space="preserve"> kan slechts ten opzichte van Opdrachtgever aan de op h</w:t>
      </w:r>
      <w:r>
        <w:rPr>
          <w:rFonts w:ascii="Arial" w:hAnsi="Arial" w:cs="Arial"/>
          <w:sz w:val="20"/>
          <w:szCs w:val="20"/>
        </w:rPr>
        <w:t>em</w:t>
      </w:r>
      <w:r w:rsidRPr="005F0C28">
        <w:rPr>
          <w:rFonts w:ascii="Arial" w:hAnsi="Arial" w:cs="Arial"/>
          <w:sz w:val="20"/>
          <w:szCs w:val="20"/>
        </w:rPr>
        <w:t xml:space="preserve"> rustende zorgverplichting voldoen </w:t>
      </w:r>
      <w:r w:rsidRPr="002D207B">
        <w:rPr>
          <w:rFonts w:ascii="Arial" w:hAnsi="Arial" w:cs="Arial"/>
          <w:sz w:val="20"/>
          <w:szCs w:val="20"/>
        </w:rPr>
        <w:t>indien</w:t>
      </w:r>
      <w:r w:rsidRPr="005F0C28">
        <w:rPr>
          <w:rFonts w:ascii="Arial" w:hAnsi="Arial" w:cs="Arial"/>
          <w:sz w:val="20"/>
          <w:szCs w:val="20"/>
        </w:rPr>
        <w:t xml:space="preserve"> Opdrachtgever het in 7.1 bepaalde strikt naleeft.</w:t>
      </w:r>
    </w:p>
    <w:p w:rsidR="00A83851"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13"/>
        </w:numPr>
        <w:tabs>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Indien voor de uitvoering van de overeengek</w:t>
      </w:r>
      <w:r w:rsidRPr="005F0C28">
        <w:rPr>
          <w:rFonts w:ascii="Arial" w:hAnsi="Arial" w:cs="Arial"/>
          <w:sz w:val="20"/>
          <w:szCs w:val="20"/>
        </w:rPr>
        <w:t>o</w:t>
      </w:r>
      <w:r w:rsidRPr="005F0C28">
        <w:rPr>
          <w:rFonts w:ascii="Arial" w:hAnsi="Arial" w:cs="Arial"/>
          <w:sz w:val="20"/>
          <w:szCs w:val="20"/>
        </w:rPr>
        <w:t xml:space="preserve">men Opdracht noodzakelijke gegevens niet, niet tijdig of niet overeenkomstig de gemaakte afspraken ter beschikking van </w:t>
      </w:r>
      <w:r>
        <w:rPr>
          <w:rFonts w:ascii="Arial" w:hAnsi="Arial" w:cs="Arial"/>
          <w:sz w:val="20"/>
          <w:szCs w:val="20"/>
        </w:rPr>
        <w:t>Opdrachtnemer</w:t>
      </w:r>
      <w:r w:rsidRPr="005F0C28">
        <w:rPr>
          <w:rFonts w:ascii="Arial" w:hAnsi="Arial" w:cs="Arial"/>
          <w:sz w:val="20"/>
          <w:szCs w:val="20"/>
        </w:rPr>
        <w:t xml:space="preserve"> zijn gesteld, of indien Opdrach</w:t>
      </w:r>
      <w:r w:rsidRPr="005F0C28">
        <w:rPr>
          <w:rFonts w:ascii="Arial" w:hAnsi="Arial" w:cs="Arial"/>
          <w:sz w:val="20"/>
          <w:szCs w:val="20"/>
        </w:rPr>
        <w:t>t</w:t>
      </w:r>
      <w:r w:rsidRPr="005F0C28">
        <w:rPr>
          <w:rFonts w:ascii="Arial" w:hAnsi="Arial" w:cs="Arial"/>
          <w:sz w:val="20"/>
          <w:szCs w:val="20"/>
        </w:rPr>
        <w:t xml:space="preserve">gever op andere wijze niet aan zijn (informatie)verplichtingen heeft voldaan, is </w:t>
      </w:r>
      <w:r>
        <w:rPr>
          <w:rFonts w:ascii="Arial" w:hAnsi="Arial" w:cs="Arial"/>
          <w:sz w:val="20"/>
          <w:szCs w:val="20"/>
        </w:rPr>
        <w:t>Opdrachtnemer</w:t>
      </w:r>
      <w:r w:rsidRPr="005F0C28">
        <w:rPr>
          <w:rFonts w:ascii="Arial" w:hAnsi="Arial" w:cs="Arial"/>
          <w:sz w:val="20"/>
          <w:szCs w:val="20"/>
        </w:rPr>
        <w:t xml:space="preserve"> bevoegd over te gaan tot opschorting van de uitvoering van de Opdracht. </w:t>
      </w:r>
    </w:p>
    <w:p w:rsidR="00A83851" w:rsidRPr="005F0C28" w:rsidRDefault="00A83851" w:rsidP="00A83851">
      <w:pPr>
        <w:tabs>
          <w:tab w:val="left" w:pos="540"/>
        </w:tabs>
        <w:ind w:left="540" w:hanging="540"/>
        <w:jc w:val="both"/>
        <w:rPr>
          <w:rFonts w:ascii="Arial" w:hAnsi="Arial" w:cs="Arial"/>
          <w:sz w:val="20"/>
          <w:szCs w:val="20"/>
        </w:rPr>
      </w:pPr>
    </w:p>
    <w:p w:rsidR="00A83851" w:rsidRDefault="00A83851" w:rsidP="00A83851">
      <w:pPr>
        <w:numPr>
          <w:ilvl w:val="1"/>
          <w:numId w:val="13"/>
        </w:numPr>
        <w:tabs>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Opdrachtgever is zelf volledig verantwoordelijk voor de juistheid en volledigheid van alle door hem aan </w:t>
      </w:r>
      <w:r>
        <w:rPr>
          <w:rFonts w:ascii="Arial" w:hAnsi="Arial" w:cs="Arial"/>
          <w:sz w:val="20"/>
          <w:szCs w:val="20"/>
        </w:rPr>
        <w:t>Opdrachtnemer</w:t>
      </w:r>
      <w:r w:rsidRPr="005F0C28">
        <w:rPr>
          <w:rFonts w:ascii="Arial" w:hAnsi="Arial" w:cs="Arial"/>
          <w:sz w:val="20"/>
          <w:szCs w:val="20"/>
        </w:rPr>
        <w:t xml:space="preserve"> verschafte info</w:t>
      </w:r>
      <w:r w:rsidRPr="005F0C28">
        <w:rPr>
          <w:rFonts w:ascii="Arial" w:hAnsi="Arial" w:cs="Arial"/>
          <w:sz w:val="20"/>
          <w:szCs w:val="20"/>
        </w:rPr>
        <w:t>r</w:t>
      </w:r>
      <w:r w:rsidRPr="005F0C28">
        <w:rPr>
          <w:rFonts w:ascii="Arial" w:hAnsi="Arial" w:cs="Arial"/>
          <w:sz w:val="20"/>
          <w:szCs w:val="20"/>
        </w:rPr>
        <w:t>matie.</w:t>
      </w:r>
      <w:r>
        <w:rPr>
          <w:rFonts w:ascii="Arial" w:hAnsi="Arial" w:cs="Arial"/>
          <w:sz w:val="20"/>
          <w:szCs w:val="20"/>
        </w:rPr>
        <w:t xml:space="preserve"> Indien het niet tijdig, juist of volledig aanleveren van informatie tot gevolg heeft dat Opdrachtnemer meer tijd of extra kosten aan de uitvoering van de Opdracht moet besteden, belast Opdrachtnemer het met die extra tijd gemoeide honorarium en/of de extra te maken kosten door aan Opdrachtgever.</w:t>
      </w:r>
    </w:p>
    <w:p w:rsidR="00A83851"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13"/>
        </w:numPr>
        <w:tabs>
          <w:tab w:val="left" w:pos="540"/>
        </w:tabs>
        <w:spacing w:after="0" w:line="240" w:lineRule="auto"/>
        <w:ind w:left="540" w:hanging="540"/>
        <w:jc w:val="both"/>
        <w:rPr>
          <w:rFonts w:ascii="Arial" w:hAnsi="Arial" w:cs="Arial"/>
          <w:sz w:val="20"/>
          <w:szCs w:val="20"/>
        </w:rPr>
      </w:pPr>
      <w:r>
        <w:rPr>
          <w:rFonts w:ascii="Arial" w:hAnsi="Arial" w:cs="Arial"/>
          <w:sz w:val="20"/>
          <w:szCs w:val="20"/>
        </w:rPr>
        <w:t>Indien achteraf blijkt dat Opdrachtgever onjuiste of onvolledige informatie heeft gegeven op basis waarvan Opdrachtnemer de Opdracht heeft uitgevoerd, kan de Aanbieder op grond van diens (algemene) polisvoorwaarden gerechtigd zijn om de verzekering of het krediet (met onmiddellijke ingang) te beëindigen, dan wel gerechtigd zijn om te besluiten niet tot vergoeding van geleden schade over te gaan.</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9C1A70" w:rsidP="00A83851">
      <w:pPr>
        <w:pStyle w:val="Kop2"/>
        <w:tabs>
          <w:tab w:val="left" w:pos="540"/>
        </w:tabs>
        <w:ind w:left="540" w:hanging="540"/>
        <w:rPr>
          <w:sz w:val="20"/>
        </w:rPr>
      </w:pPr>
      <w:r>
        <w:rPr>
          <w:sz w:val="20"/>
        </w:rPr>
        <w:br w:type="page"/>
      </w:r>
      <w:r w:rsidR="00A83851" w:rsidRPr="005F0C28">
        <w:rPr>
          <w:sz w:val="20"/>
        </w:rPr>
        <w:lastRenderedPageBreak/>
        <w:t>Artikel 8: Aansprakelijkheid van FD</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6"/>
        </w:numPr>
        <w:tabs>
          <w:tab w:val="clear" w:pos="360"/>
          <w:tab w:val="left" w:pos="540"/>
          <w:tab w:val="num" w:pos="567"/>
          <w:tab w:val="left" w:pos="72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Iedere aansprakelijkheid van FD alsmede van haar bestuurders, haar werknemers en de door FD bij de uitvoering van de Opdracht ingeschakelde personen, is beperkt tot het bedrag dat in het desbetreffende geval onder de beroepsaansprakelijkheidsverzekering van FD wordt uitgekeerd, inclusief het door FD te dragen eigen risico. Op verzoek wordt aan belanghebbenden nadere informatie over de beroepsaansprakelijkheidsverzekering verstrekt. </w:t>
      </w:r>
    </w:p>
    <w:p w:rsidR="00A83851" w:rsidRPr="005F0C28" w:rsidRDefault="00A83851" w:rsidP="00A83851">
      <w:pPr>
        <w:tabs>
          <w:tab w:val="left" w:pos="540"/>
          <w:tab w:val="left" w:pos="720"/>
        </w:tabs>
        <w:ind w:left="540" w:hanging="540"/>
        <w:jc w:val="both"/>
        <w:rPr>
          <w:rFonts w:ascii="Arial" w:hAnsi="Arial" w:cs="Arial"/>
          <w:sz w:val="20"/>
          <w:szCs w:val="20"/>
        </w:rPr>
      </w:pPr>
    </w:p>
    <w:p w:rsidR="00A83851" w:rsidRPr="005F0C28" w:rsidRDefault="00A83851" w:rsidP="00A83851">
      <w:pPr>
        <w:numPr>
          <w:ilvl w:val="1"/>
          <w:numId w:val="6"/>
        </w:numPr>
        <w:tabs>
          <w:tab w:val="clear" w:pos="360"/>
          <w:tab w:val="left" w:pos="540"/>
          <w:tab w:val="num" w:pos="567"/>
          <w:tab w:val="left" w:pos="720"/>
        </w:tabs>
        <w:spacing w:after="0" w:line="240" w:lineRule="auto"/>
        <w:ind w:left="540" w:hanging="540"/>
        <w:jc w:val="both"/>
        <w:rPr>
          <w:rFonts w:ascii="Arial" w:hAnsi="Arial" w:cs="Arial"/>
          <w:sz w:val="20"/>
          <w:szCs w:val="20"/>
        </w:rPr>
      </w:pPr>
      <w:r w:rsidRPr="005F0C28">
        <w:rPr>
          <w:rFonts w:ascii="Arial" w:hAnsi="Arial" w:cs="Arial"/>
          <w:sz w:val="20"/>
          <w:szCs w:val="20"/>
        </w:rPr>
        <w:t>In het geval de in artikel 8.1 bedoelde beroepsaansprakelijkheidsverzekering van FD in een specifiek geval gee</w:t>
      </w:r>
      <w:r>
        <w:rPr>
          <w:rFonts w:ascii="Arial" w:hAnsi="Arial" w:cs="Arial"/>
          <w:sz w:val="20"/>
          <w:szCs w:val="20"/>
        </w:rPr>
        <w:t xml:space="preserve">n </w:t>
      </w:r>
      <w:r w:rsidRPr="002D207B">
        <w:rPr>
          <w:rFonts w:ascii="Arial" w:hAnsi="Arial" w:cs="Arial"/>
          <w:sz w:val="20"/>
          <w:szCs w:val="20"/>
        </w:rPr>
        <w:t>dekking verleent,</w:t>
      </w:r>
      <w:r w:rsidRPr="005F0C28">
        <w:rPr>
          <w:rFonts w:ascii="Arial" w:hAnsi="Arial" w:cs="Arial"/>
          <w:sz w:val="20"/>
          <w:szCs w:val="20"/>
        </w:rPr>
        <w:t xml:space="preserve"> is de aansprakelijkheid van FD alsmede van haar bestuurders, haar werknemers en de door FD bij de uitvoering van de Opdracht ingeschakelde personen, beperkt tot maximaal het totaal </w:t>
      </w:r>
      <w:r w:rsidRPr="002D207B">
        <w:rPr>
          <w:rFonts w:ascii="Arial" w:hAnsi="Arial" w:cs="Arial"/>
          <w:sz w:val="20"/>
          <w:szCs w:val="20"/>
        </w:rPr>
        <w:t>van het, ter</w:t>
      </w:r>
      <w:r w:rsidRPr="005F0C28">
        <w:rPr>
          <w:rFonts w:ascii="Arial" w:hAnsi="Arial" w:cs="Arial"/>
          <w:sz w:val="20"/>
          <w:szCs w:val="20"/>
        </w:rPr>
        <w:t xml:space="preserve"> zake de Opdracht die aan de ontstane schade ten </w:t>
      </w:r>
      <w:r w:rsidRPr="002D207B">
        <w:rPr>
          <w:rFonts w:ascii="Arial" w:hAnsi="Arial" w:cs="Arial"/>
          <w:sz w:val="20"/>
          <w:szCs w:val="20"/>
        </w:rPr>
        <w:t>grondslag ligt, aan</w:t>
      </w:r>
      <w:r w:rsidRPr="005F0C28">
        <w:rPr>
          <w:rFonts w:ascii="Arial" w:hAnsi="Arial" w:cs="Arial"/>
          <w:sz w:val="20"/>
          <w:szCs w:val="20"/>
        </w:rPr>
        <w:t xml:space="preserve"> de Opdrachtgever in rekening gebrachte honorarium. Indien FD geen honorarium voor haar dienstverlening aan Opdrachtgever in rekening heeft gebracht, is de aansprakelijkheid van FD en de hare beperkt tot de door de </w:t>
      </w:r>
      <w:r>
        <w:rPr>
          <w:rFonts w:ascii="Arial" w:hAnsi="Arial" w:cs="Arial"/>
          <w:sz w:val="20"/>
          <w:szCs w:val="20"/>
        </w:rPr>
        <w:t>Aanbieder</w:t>
      </w:r>
      <w:r w:rsidRPr="005F0C28">
        <w:rPr>
          <w:rFonts w:ascii="Arial" w:hAnsi="Arial" w:cs="Arial"/>
          <w:sz w:val="20"/>
          <w:szCs w:val="20"/>
        </w:rPr>
        <w:t xml:space="preserve"> aan Opdrachtgever in rekening gebrachte premie.  </w:t>
      </w:r>
    </w:p>
    <w:p w:rsidR="00A83851" w:rsidRPr="005F0C28" w:rsidRDefault="00A83851" w:rsidP="00A83851">
      <w:pPr>
        <w:tabs>
          <w:tab w:val="left" w:pos="540"/>
          <w:tab w:val="left" w:pos="720"/>
        </w:tabs>
        <w:ind w:left="540" w:hanging="540"/>
        <w:jc w:val="both"/>
        <w:rPr>
          <w:rFonts w:ascii="Arial" w:hAnsi="Arial" w:cs="Arial"/>
          <w:sz w:val="20"/>
          <w:szCs w:val="20"/>
        </w:rPr>
      </w:pPr>
    </w:p>
    <w:p w:rsidR="00A83851" w:rsidRPr="005F0C28" w:rsidRDefault="00A83851" w:rsidP="00A83851">
      <w:pPr>
        <w:numPr>
          <w:ilvl w:val="1"/>
          <w:numId w:val="6"/>
        </w:numPr>
        <w:tabs>
          <w:tab w:val="clear" w:pos="360"/>
          <w:tab w:val="left" w:pos="540"/>
          <w:tab w:val="num" w:pos="567"/>
        </w:tabs>
        <w:spacing w:after="0" w:line="240" w:lineRule="auto"/>
        <w:ind w:left="540" w:hanging="540"/>
        <w:rPr>
          <w:rFonts w:ascii="Arial" w:hAnsi="Arial" w:cs="Arial"/>
          <w:sz w:val="20"/>
          <w:szCs w:val="20"/>
        </w:rPr>
      </w:pPr>
      <w:r w:rsidRPr="005F0C28">
        <w:rPr>
          <w:rFonts w:ascii="Arial" w:hAnsi="Arial" w:cs="Arial"/>
          <w:sz w:val="20"/>
          <w:szCs w:val="20"/>
        </w:rPr>
        <w:t>De uitvoering van de verstrekte Opdracht geschiedt uitsluitend ten behoeve van Opdrachtgever. Derden kunnen aan de inhoud van de verrichte werkzaamheden voor  Opdrachtgever geen rechten ontlenen.</w:t>
      </w:r>
    </w:p>
    <w:p w:rsidR="00A83851" w:rsidRPr="005F0C28" w:rsidRDefault="00A83851" w:rsidP="00A83851">
      <w:pPr>
        <w:tabs>
          <w:tab w:val="left" w:pos="-591"/>
          <w:tab w:val="left" w:pos="540"/>
          <w:tab w:val="left" w:pos="720"/>
          <w:tab w:val="left" w:pos="7041"/>
        </w:tabs>
        <w:ind w:left="540" w:right="158" w:hanging="540"/>
        <w:jc w:val="both"/>
        <w:rPr>
          <w:rFonts w:ascii="Arial" w:hAnsi="Arial" w:cs="Arial"/>
          <w:sz w:val="20"/>
          <w:szCs w:val="20"/>
        </w:rPr>
      </w:pPr>
    </w:p>
    <w:p w:rsidR="00A83851" w:rsidRPr="005F0C28" w:rsidRDefault="00A83851" w:rsidP="00A83851">
      <w:pPr>
        <w:numPr>
          <w:ilvl w:val="1"/>
          <w:numId w:val="6"/>
        </w:numPr>
        <w:tabs>
          <w:tab w:val="clear" w:pos="360"/>
          <w:tab w:val="left" w:pos="-591"/>
          <w:tab w:val="left" w:pos="540"/>
          <w:tab w:val="num" w:pos="567"/>
          <w:tab w:val="left" w:pos="1857"/>
          <w:tab w:val="left" w:pos="7041"/>
        </w:tabs>
        <w:spacing w:after="0" w:line="240" w:lineRule="auto"/>
        <w:ind w:left="540" w:right="158" w:hanging="540"/>
        <w:jc w:val="both"/>
        <w:rPr>
          <w:rFonts w:ascii="Arial" w:hAnsi="Arial" w:cs="Arial"/>
          <w:sz w:val="20"/>
          <w:szCs w:val="20"/>
        </w:rPr>
      </w:pPr>
      <w:r w:rsidRPr="005F0C28">
        <w:rPr>
          <w:rFonts w:ascii="Arial" w:hAnsi="Arial" w:cs="Arial"/>
          <w:sz w:val="20"/>
          <w:szCs w:val="20"/>
        </w:rPr>
        <w:t>FD is nimmer aansprakelijk voor schade welke door de Opdrachtgever of derden wordt geleden als gevolg van onjuiste, onvolledige of ontijdige door de Opdrachtgever verstrekte inlichtingen.</w:t>
      </w:r>
    </w:p>
    <w:p w:rsidR="00A83851" w:rsidRPr="005F0C28" w:rsidRDefault="00A83851" w:rsidP="00A83851">
      <w:pPr>
        <w:tabs>
          <w:tab w:val="left" w:pos="-591"/>
          <w:tab w:val="left" w:pos="540"/>
          <w:tab w:val="left" w:pos="1857"/>
          <w:tab w:val="left" w:pos="7041"/>
        </w:tabs>
        <w:ind w:left="540" w:right="158" w:hanging="540"/>
        <w:jc w:val="both"/>
        <w:rPr>
          <w:rFonts w:ascii="Arial" w:hAnsi="Arial" w:cs="Arial"/>
          <w:sz w:val="20"/>
          <w:szCs w:val="20"/>
        </w:rPr>
      </w:pPr>
    </w:p>
    <w:p w:rsidR="00A83851" w:rsidRPr="005F0C28" w:rsidRDefault="00A83851" w:rsidP="00A83851">
      <w:pPr>
        <w:numPr>
          <w:ilvl w:val="1"/>
          <w:numId w:val="6"/>
        </w:numPr>
        <w:tabs>
          <w:tab w:val="clear" w:pos="360"/>
          <w:tab w:val="left" w:pos="-591"/>
          <w:tab w:val="left" w:pos="540"/>
          <w:tab w:val="num" w:pos="567"/>
          <w:tab w:val="left" w:pos="1857"/>
          <w:tab w:val="left" w:pos="7041"/>
        </w:tabs>
        <w:spacing w:after="0" w:line="240" w:lineRule="auto"/>
        <w:ind w:left="540" w:right="158" w:hanging="540"/>
        <w:jc w:val="both"/>
        <w:rPr>
          <w:rFonts w:ascii="Arial" w:hAnsi="Arial" w:cs="Arial"/>
          <w:sz w:val="20"/>
          <w:szCs w:val="20"/>
        </w:rPr>
      </w:pPr>
      <w:r w:rsidRPr="005F0C28">
        <w:rPr>
          <w:rFonts w:ascii="Arial" w:hAnsi="Arial" w:cs="Arial"/>
          <w:sz w:val="20"/>
          <w:szCs w:val="20"/>
        </w:rPr>
        <w:t>FD is nimmer aansprakelijk voor welke schade dan ook</w:t>
      </w:r>
      <w:r>
        <w:rPr>
          <w:rFonts w:ascii="Arial" w:hAnsi="Arial" w:cs="Arial"/>
          <w:sz w:val="20"/>
          <w:szCs w:val="20"/>
        </w:rPr>
        <w:t>,</w:t>
      </w:r>
      <w:r w:rsidRPr="005F0C28">
        <w:rPr>
          <w:rFonts w:ascii="Arial" w:hAnsi="Arial" w:cs="Arial"/>
          <w:sz w:val="20"/>
          <w:szCs w:val="20"/>
        </w:rPr>
        <w:t xml:space="preserve"> die voortvloeit uit fouten in door FD gebruikte software of andere computerprogrammatuur, tenzij deze schade door FD kan worden verhaald op de leverancier van de betreffende software of computerprogrammatuur.</w:t>
      </w:r>
    </w:p>
    <w:p w:rsidR="00A83851" w:rsidRPr="005F0C28" w:rsidRDefault="00A83851" w:rsidP="00A83851">
      <w:pPr>
        <w:tabs>
          <w:tab w:val="left" w:pos="-591"/>
          <w:tab w:val="left" w:pos="540"/>
          <w:tab w:val="left" w:pos="1857"/>
          <w:tab w:val="left" w:pos="7041"/>
        </w:tabs>
        <w:ind w:left="540" w:right="158" w:hanging="540"/>
        <w:jc w:val="both"/>
        <w:rPr>
          <w:rFonts w:ascii="Arial" w:hAnsi="Arial" w:cs="Arial"/>
          <w:sz w:val="20"/>
          <w:szCs w:val="20"/>
        </w:rPr>
      </w:pPr>
    </w:p>
    <w:p w:rsidR="00A83851" w:rsidRPr="005F0C28" w:rsidRDefault="00A83851" w:rsidP="00A83851">
      <w:pPr>
        <w:numPr>
          <w:ilvl w:val="1"/>
          <w:numId w:val="6"/>
        </w:numPr>
        <w:tabs>
          <w:tab w:val="clear" w:pos="360"/>
          <w:tab w:val="left" w:pos="-591"/>
          <w:tab w:val="num" w:pos="540"/>
          <w:tab w:val="left" w:pos="1857"/>
          <w:tab w:val="left" w:pos="7041"/>
        </w:tabs>
        <w:spacing w:after="0" w:line="240" w:lineRule="auto"/>
        <w:ind w:left="540" w:right="158" w:hanging="540"/>
        <w:jc w:val="both"/>
        <w:rPr>
          <w:rFonts w:ascii="Arial" w:hAnsi="Arial" w:cs="Arial"/>
          <w:sz w:val="20"/>
          <w:szCs w:val="20"/>
        </w:rPr>
      </w:pPr>
      <w:r w:rsidRPr="005F0C28">
        <w:rPr>
          <w:rFonts w:ascii="Arial" w:hAnsi="Arial" w:cs="Arial"/>
          <w:sz w:val="20"/>
          <w:szCs w:val="20"/>
        </w:rPr>
        <w:t>FD is nimmer aansprakelijk voor welke schade dan ook</w:t>
      </w:r>
      <w:r>
        <w:rPr>
          <w:rFonts w:ascii="Arial" w:hAnsi="Arial" w:cs="Arial"/>
          <w:sz w:val="20"/>
          <w:szCs w:val="20"/>
        </w:rPr>
        <w:t>,</w:t>
      </w:r>
      <w:r w:rsidRPr="005F0C28">
        <w:rPr>
          <w:rFonts w:ascii="Arial" w:hAnsi="Arial" w:cs="Arial"/>
          <w:sz w:val="20"/>
          <w:szCs w:val="20"/>
        </w:rPr>
        <w:t xml:space="preserve"> die voortvloeit uit de omstandigheid dat door Opdrachtgever aan FD verzonden (email)berichten FD niet hebben bereikt.</w:t>
      </w:r>
    </w:p>
    <w:p w:rsidR="00A83851" w:rsidRPr="005F0C28" w:rsidRDefault="00A83851" w:rsidP="00A83851">
      <w:pPr>
        <w:tabs>
          <w:tab w:val="left" w:pos="-591"/>
          <w:tab w:val="left" w:pos="540"/>
          <w:tab w:val="left" w:pos="1857"/>
          <w:tab w:val="left" w:pos="7041"/>
        </w:tabs>
        <w:ind w:left="540" w:right="158" w:hanging="540"/>
        <w:jc w:val="both"/>
        <w:rPr>
          <w:rFonts w:ascii="Arial" w:hAnsi="Arial" w:cs="Arial"/>
          <w:sz w:val="20"/>
          <w:szCs w:val="20"/>
        </w:rPr>
      </w:pPr>
    </w:p>
    <w:p w:rsidR="00A83851" w:rsidRDefault="00A83851" w:rsidP="00A83851">
      <w:pPr>
        <w:numPr>
          <w:ilvl w:val="1"/>
          <w:numId w:val="6"/>
        </w:numPr>
        <w:tabs>
          <w:tab w:val="clear" w:pos="360"/>
          <w:tab w:val="left" w:pos="-591"/>
          <w:tab w:val="num" w:pos="540"/>
          <w:tab w:val="left" w:pos="1857"/>
          <w:tab w:val="left" w:pos="7041"/>
        </w:tabs>
        <w:spacing w:after="0" w:line="240" w:lineRule="auto"/>
        <w:ind w:left="540" w:right="158" w:hanging="540"/>
        <w:jc w:val="both"/>
        <w:rPr>
          <w:rFonts w:ascii="Arial" w:hAnsi="Arial" w:cs="Arial"/>
          <w:sz w:val="20"/>
          <w:szCs w:val="20"/>
        </w:rPr>
      </w:pPr>
      <w:r w:rsidRPr="005F0C28">
        <w:rPr>
          <w:rFonts w:ascii="Arial" w:hAnsi="Arial" w:cs="Arial"/>
          <w:sz w:val="20"/>
          <w:szCs w:val="20"/>
        </w:rPr>
        <w:t>FD is nimmer aansprakelijk voor welke schade dan ook</w:t>
      </w:r>
      <w:r>
        <w:rPr>
          <w:rFonts w:ascii="Arial" w:hAnsi="Arial" w:cs="Arial"/>
          <w:sz w:val="20"/>
          <w:szCs w:val="20"/>
        </w:rPr>
        <w:t>,</w:t>
      </w:r>
      <w:r w:rsidRPr="005F0C28">
        <w:rPr>
          <w:rFonts w:ascii="Arial" w:hAnsi="Arial" w:cs="Arial"/>
          <w:sz w:val="20"/>
          <w:szCs w:val="20"/>
        </w:rPr>
        <w:t xml:space="preserve"> die voortvloeit uit de omstandigheid dat de Opdrachtgever de aan hem in rekening gebrachte premies en/of renten voor door hem, na bemiddeling van FD, afgesloten financiële producten, niet tijdig heeft voldaan. </w:t>
      </w:r>
    </w:p>
    <w:p w:rsidR="00A83851" w:rsidRDefault="00A83851" w:rsidP="00A83851">
      <w:pPr>
        <w:tabs>
          <w:tab w:val="left" w:pos="-591"/>
          <w:tab w:val="left" w:pos="540"/>
          <w:tab w:val="left" w:pos="1857"/>
          <w:tab w:val="left" w:pos="7041"/>
        </w:tabs>
        <w:ind w:left="540" w:right="158" w:hanging="540"/>
        <w:jc w:val="both"/>
        <w:rPr>
          <w:rFonts w:ascii="Arial" w:hAnsi="Arial" w:cs="Arial"/>
          <w:sz w:val="20"/>
          <w:szCs w:val="20"/>
        </w:rPr>
      </w:pPr>
    </w:p>
    <w:p w:rsidR="00A83851" w:rsidRDefault="00A83851" w:rsidP="00A83851">
      <w:pPr>
        <w:numPr>
          <w:ilvl w:val="1"/>
          <w:numId w:val="6"/>
        </w:numPr>
        <w:tabs>
          <w:tab w:val="clear" w:pos="360"/>
          <w:tab w:val="left" w:pos="-591"/>
          <w:tab w:val="num" w:pos="540"/>
          <w:tab w:val="left" w:pos="1857"/>
          <w:tab w:val="left" w:pos="7041"/>
        </w:tabs>
        <w:spacing w:after="0" w:line="240" w:lineRule="auto"/>
        <w:ind w:left="540" w:right="158" w:hanging="540"/>
        <w:jc w:val="both"/>
        <w:rPr>
          <w:rFonts w:ascii="Arial" w:hAnsi="Arial" w:cs="Arial"/>
          <w:sz w:val="20"/>
          <w:szCs w:val="20"/>
        </w:rPr>
      </w:pPr>
      <w:r>
        <w:rPr>
          <w:rFonts w:ascii="Arial" w:hAnsi="Arial" w:cs="Arial"/>
          <w:sz w:val="20"/>
          <w:szCs w:val="20"/>
        </w:rPr>
        <w:t>FD is nimmer aansprakelijk voor welke schade dan ook, die het gevolg is van de omstandigheid dat een door Opdrachtgever met diens wederpartij overeengekomen financieringsvoorbehoud is verstreken.</w:t>
      </w:r>
    </w:p>
    <w:p w:rsidR="00A83851" w:rsidRDefault="00A83851" w:rsidP="00A83851">
      <w:pPr>
        <w:tabs>
          <w:tab w:val="left" w:pos="-591"/>
          <w:tab w:val="left" w:pos="540"/>
          <w:tab w:val="left" w:pos="1857"/>
          <w:tab w:val="left" w:pos="7041"/>
        </w:tabs>
        <w:ind w:left="540" w:right="158" w:hanging="540"/>
        <w:jc w:val="both"/>
        <w:rPr>
          <w:rFonts w:ascii="Arial" w:hAnsi="Arial" w:cs="Arial"/>
          <w:sz w:val="20"/>
          <w:szCs w:val="20"/>
        </w:rPr>
      </w:pPr>
    </w:p>
    <w:p w:rsidR="00A83851" w:rsidRDefault="00A83851" w:rsidP="00A83851">
      <w:pPr>
        <w:numPr>
          <w:ilvl w:val="1"/>
          <w:numId w:val="6"/>
        </w:numPr>
        <w:tabs>
          <w:tab w:val="clear" w:pos="360"/>
          <w:tab w:val="left" w:pos="-591"/>
          <w:tab w:val="num" w:pos="540"/>
          <w:tab w:val="left" w:pos="1857"/>
          <w:tab w:val="left" w:pos="7041"/>
        </w:tabs>
        <w:spacing w:after="0" w:line="240" w:lineRule="auto"/>
        <w:ind w:left="540" w:right="158" w:hanging="540"/>
        <w:jc w:val="both"/>
        <w:rPr>
          <w:rFonts w:ascii="Arial" w:hAnsi="Arial" w:cs="Arial"/>
          <w:sz w:val="20"/>
          <w:szCs w:val="20"/>
        </w:rPr>
      </w:pPr>
      <w:r>
        <w:rPr>
          <w:rFonts w:ascii="Arial" w:hAnsi="Arial" w:cs="Arial"/>
          <w:sz w:val="20"/>
          <w:szCs w:val="20"/>
        </w:rPr>
        <w:lastRenderedPageBreak/>
        <w:t>FD is nimmer aansprakelijk voor welke schade dan ook, die veroorzaakt wordt doordat de Aanbieder er niet of niet tijdig voor zorg draagt dat de voor het passeren van de hypotheekakte benodigde stukken gereed zijn en/of de geldmiddelen niet of tijdig bij de notaris in depot staan.</w:t>
      </w:r>
    </w:p>
    <w:p w:rsidR="00A83851" w:rsidRDefault="00A83851" w:rsidP="00A83851">
      <w:pPr>
        <w:tabs>
          <w:tab w:val="left" w:pos="-591"/>
          <w:tab w:val="left" w:pos="540"/>
          <w:tab w:val="left" w:pos="1857"/>
          <w:tab w:val="left" w:pos="7041"/>
        </w:tabs>
        <w:ind w:left="540" w:right="158" w:hanging="540"/>
        <w:jc w:val="both"/>
        <w:rPr>
          <w:rFonts w:ascii="Arial" w:hAnsi="Arial" w:cs="Arial"/>
          <w:i/>
          <w:iCs/>
          <w:sz w:val="20"/>
          <w:szCs w:val="20"/>
        </w:rPr>
      </w:pPr>
    </w:p>
    <w:p w:rsidR="00A83851" w:rsidRPr="00766AB2" w:rsidRDefault="00A83851" w:rsidP="00A83851">
      <w:pPr>
        <w:numPr>
          <w:ilvl w:val="1"/>
          <w:numId w:val="6"/>
        </w:numPr>
        <w:tabs>
          <w:tab w:val="left" w:pos="-591"/>
          <w:tab w:val="left" w:pos="540"/>
          <w:tab w:val="left" w:pos="7041"/>
        </w:tabs>
        <w:spacing w:after="0" w:line="240" w:lineRule="auto"/>
        <w:ind w:left="540" w:right="158" w:hanging="540"/>
        <w:jc w:val="both"/>
        <w:rPr>
          <w:rFonts w:ascii="Arial" w:hAnsi="Arial" w:cs="Arial"/>
          <w:sz w:val="20"/>
          <w:szCs w:val="20"/>
        </w:rPr>
      </w:pPr>
      <w:r w:rsidRPr="00766AB2">
        <w:rPr>
          <w:rFonts w:ascii="Arial" w:hAnsi="Arial" w:cs="Arial"/>
          <w:iCs/>
          <w:sz w:val="20"/>
          <w:szCs w:val="20"/>
        </w:rPr>
        <w:t xml:space="preserve">In het geval FD adviseert omtrent c.q bemiddelt bij de afsluiting van financiële producten waar een belegging- en/of investeringscomponent deel van uit maakt, verschaft FD een prognose ten aanzien van de mogelijk te behalen resultaten van het betreffende product. Dit vormt slechts een indicatie. FD is nimmer aansprakelijk voor schade zijdens Opdrachtgever of derden, die direct of indirect voortvloeit uit een (tegenvallende) waardeontwikkeling van financiële producten en/of (het tegenvallen van) resultaat, rendement, rentabiliteit e.d. van financiële producten. Voorts is FD niet aansprakelijk voor schade die wordt geleden als gevolg van fouten of onjuistheden in van derden, onder wie begrepen enige </w:t>
      </w:r>
      <w:r>
        <w:rPr>
          <w:rFonts w:ascii="Arial" w:hAnsi="Arial" w:cs="Arial"/>
          <w:iCs/>
          <w:sz w:val="20"/>
          <w:szCs w:val="20"/>
        </w:rPr>
        <w:t>Aanbieder</w:t>
      </w:r>
      <w:r w:rsidRPr="00766AB2">
        <w:rPr>
          <w:rFonts w:ascii="Arial" w:hAnsi="Arial" w:cs="Arial"/>
          <w:iCs/>
          <w:sz w:val="20"/>
          <w:szCs w:val="20"/>
        </w:rPr>
        <w:t>, afkomstige prognoses omtrent een te behalen resultaat, rendement, rentabiliteit e.d.</w:t>
      </w:r>
    </w:p>
    <w:p w:rsidR="00A83851" w:rsidRPr="005F0C28" w:rsidRDefault="00A83851" w:rsidP="00A83851">
      <w:pPr>
        <w:tabs>
          <w:tab w:val="left" w:pos="-591"/>
          <w:tab w:val="left" w:pos="540"/>
          <w:tab w:val="left" w:pos="993"/>
          <w:tab w:val="left" w:pos="1425"/>
          <w:tab w:val="left" w:pos="1857"/>
          <w:tab w:val="left" w:pos="7041"/>
        </w:tabs>
        <w:ind w:left="540" w:right="158" w:hanging="540"/>
        <w:jc w:val="both"/>
        <w:rPr>
          <w:rFonts w:ascii="Arial" w:hAnsi="Arial" w:cs="Arial"/>
          <w:sz w:val="20"/>
          <w:szCs w:val="20"/>
        </w:rPr>
      </w:pPr>
    </w:p>
    <w:p w:rsidR="00A83851" w:rsidRPr="005F0C28" w:rsidRDefault="00A83851" w:rsidP="00A83851">
      <w:pPr>
        <w:numPr>
          <w:ilvl w:val="1"/>
          <w:numId w:val="6"/>
        </w:numPr>
        <w:tabs>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Het in dit artikel bepaalde laat onverlet de aansprakelijkheid van FD voor schade welke veroorzaakt is door de opzet of bewuste roekeloosheid van haar ondergeschikten.</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6"/>
        </w:numPr>
        <w:tabs>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Opdrachtgever is eerst gerechtigd tot ontbinding van enige overeenkomst met FD indien FD zelfs na deugdelijke ingebrekestelling toerekenbaar in gebreke blijft om aan haar verplichtingen jegens  Opdrachtgever te voldoen. Betalingsverplichtingen welke zijn ontstaan voor het tijdstip van ontbinding en/of welke betrekking hebben op reeds geleverde diensten, dienen onverminderd door Opdrachtgever te worden nagekomen.</w:t>
      </w:r>
    </w:p>
    <w:p w:rsidR="00A83851" w:rsidRPr="005F0C28" w:rsidRDefault="00A83851" w:rsidP="00A83851">
      <w:pPr>
        <w:tabs>
          <w:tab w:val="left" w:pos="540"/>
        </w:tabs>
        <w:ind w:left="540" w:hanging="540"/>
        <w:jc w:val="both"/>
        <w:rPr>
          <w:rFonts w:ascii="Arial" w:hAnsi="Arial" w:cs="Arial"/>
          <w:b/>
          <w:sz w:val="20"/>
          <w:szCs w:val="20"/>
        </w:rPr>
      </w:pPr>
    </w:p>
    <w:p w:rsidR="00A83851" w:rsidRPr="005F0C28" w:rsidRDefault="00A83851" w:rsidP="00A83851">
      <w:pPr>
        <w:tabs>
          <w:tab w:val="left" w:pos="540"/>
        </w:tabs>
        <w:ind w:left="540" w:hanging="540"/>
        <w:jc w:val="both"/>
        <w:rPr>
          <w:rFonts w:ascii="Arial" w:hAnsi="Arial" w:cs="Arial"/>
          <w:sz w:val="20"/>
          <w:szCs w:val="20"/>
        </w:rPr>
      </w:pPr>
      <w:r w:rsidRPr="005F0C28">
        <w:rPr>
          <w:rFonts w:ascii="Arial" w:hAnsi="Arial" w:cs="Arial"/>
          <w:b/>
          <w:bCs/>
          <w:sz w:val="20"/>
          <w:szCs w:val="20"/>
        </w:rPr>
        <w:t>Artikel 9: Overmacht</w:t>
      </w:r>
    </w:p>
    <w:p w:rsidR="00A83851" w:rsidRPr="005F0C28" w:rsidRDefault="00A83851" w:rsidP="00A83851">
      <w:pPr>
        <w:numPr>
          <w:ilvl w:val="1"/>
          <w:numId w:val="7"/>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FD is niet gehouden tot het nakomen van enige verplichting indien dit voor FD redelijkerwijze niet mogelijk is ten gevolge van buiten toedoen van FD ontstane veranderingen in de bij het aangaan der verplichtingen bestaande omstandigheden.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7"/>
        </w:numPr>
        <w:tabs>
          <w:tab w:val="clear" w:pos="360"/>
          <w:tab w:val="num"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Een tekortkoming in de nakoming van een verplichting van FD geldt in ieder geval niet als toerekenbaar en komt niet voor haar risico in geval van verzuim en/of tekortkoming door of bij haar leveranciers, onderaannemers, vervoerders en/of andere ingeschakelde derden, bij brand, werkstaking of uitsluiting, relletjes of oproer, oorlog, overheidsmaatregelen, waaronder uitvoer-, invoer- of doorvoerverboden, vorst en alle andere omstandigheden welke van dien aard zijn dat gebondenheid niet meer van FD kan worden gevergd.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pStyle w:val="Kop2"/>
        <w:tabs>
          <w:tab w:val="left" w:pos="540"/>
        </w:tabs>
        <w:ind w:left="540" w:hanging="540"/>
        <w:rPr>
          <w:sz w:val="20"/>
        </w:rPr>
      </w:pPr>
      <w:r w:rsidRPr="005F0C28">
        <w:rPr>
          <w:sz w:val="20"/>
        </w:rPr>
        <w:t>Artikel 10: Bescherming persoonsgegevens</w:t>
      </w:r>
    </w:p>
    <w:p w:rsidR="00A83851" w:rsidRPr="005F0C28" w:rsidRDefault="00A83851" w:rsidP="00A83851">
      <w:pPr>
        <w:tabs>
          <w:tab w:val="left" w:pos="540"/>
        </w:tabs>
        <w:ind w:left="540" w:hanging="540"/>
        <w:jc w:val="both"/>
        <w:rPr>
          <w:rFonts w:ascii="Arial" w:hAnsi="Arial" w:cs="Arial"/>
          <w:sz w:val="20"/>
          <w:szCs w:val="20"/>
        </w:rPr>
      </w:pPr>
    </w:p>
    <w:p w:rsidR="00A83851" w:rsidRPr="00856479" w:rsidRDefault="00A83851" w:rsidP="00A83851">
      <w:pPr>
        <w:numPr>
          <w:ilvl w:val="1"/>
          <w:numId w:val="8"/>
        </w:numPr>
        <w:tabs>
          <w:tab w:val="clear" w:pos="360"/>
          <w:tab w:val="left" w:pos="540"/>
        </w:tabs>
        <w:spacing w:after="0" w:line="240" w:lineRule="auto"/>
        <w:ind w:left="540" w:hanging="540"/>
        <w:jc w:val="both"/>
        <w:rPr>
          <w:rFonts w:ascii="Arial" w:hAnsi="Arial" w:cs="Arial"/>
          <w:sz w:val="20"/>
          <w:szCs w:val="20"/>
          <w:u w:val="single"/>
        </w:rPr>
      </w:pPr>
      <w:r w:rsidRPr="005F0C28">
        <w:rPr>
          <w:rFonts w:ascii="Arial" w:hAnsi="Arial" w:cs="Arial"/>
          <w:sz w:val="20"/>
          <w:szCs w:val="20"/>
        </w:rPr>
        <w:t xml:space="preserve">Door Opdrachtgever aan FD verstrekte persoonsgegevens zullen door FD niet worden gebruikt of verstrekt aan derden voor andere doeleinden dan ten behoeve van de uitvoering van de aan haar verstrekte Opdracht of door haar aan de Opdrachtgever te verzenden mailingen e.d., behoudens voor zover FD op grond van de wet of openbare orde in het kader van haar </w:t>
      </w:r>
      <w:r w:rsidRPr="005F0C28">
        <w:rPr>
          <w:rFonts w:ascii="Arial" w:hAnsi="Arial" w:cs="Arial"/>
          <w:sz w:val="20"/>
          <w:szCs w:val="20"/>
        </w:rPr>
        <w:lastRenderedPageBreak/>
        <w:t>bedrijfsuitoefening verplicht is om de betreffende gegevens aan een daartoe aangewezen instantie te verstrekken.</w:t>
      </w:r>
    </w:p>
    <w:p w:rsidR="00A83851" w:rsidRPr="005F0C28" w:rsidRDefault="00A83851" w:rsidP="00A83851">
      <w:pPr>
        <w:tabs>
          <w:tab w:val="left" w:pos="540"/>
        </w:tabs>
        <w:jc w:val="both"/>
        <w:rPr>
          <w:rFonts w:ascii="Arial" w:hAnsi="Arial" w:cs="Arial"/>
          <w:sz w:val="20"/>
          <w:szCs w:val="20"/>
          <w:u w:val="single"/>
        </w:rPr>
      </w:pPr>
    </w:p>
    <w:p w:rsidR="00A83851" w:rsidRPr="005F0C28" w:rsidRDefault="00A83851" w:rsidP="00A83851">
      <w:pPr>
        <w:numPr>
          <w:ilvl w:val="1"/>
          <w:numId w:val="8"/>
        </w:numPr>
        <w:tabs>
          <w:tab w:val="clear" w:pos="360"/>
          <w:tab w:val="left" w:pos="540"/>
        </w:tabs>
        <w:spacing w:after="0" w:line="240" w:lineRule="auto"/>
        <w:ind w:left="540" w:hanging="540"/>
        <w:jc w:val="both"/>
        <w:rPr>
          <w:rFonts w:ascii="Arial" w:hAnsi="Arial" w:cs="Arial"/>
          <w:sz w:val="20"/>
          <w:szCs w:val="20"/>
          <w:u w:val="single"/>
        </w:rPr>
      </w:pPr>
      <w:r w:rsidRPr="005F0C28">
        <w:rPr>
          <w:rFonts w:ascii="Arial" w:hAnsi="Arial" w:cs="Arial"/>
          <w:sz w:val="20"/>
          <w:szCs w:val="20"/>
        </w:rPr>
        <w:t>Indien Opdrachtgever bezwaar heeft tegen opname van diens persoon</w:t>
      </w:r>
      <w:r w:rsidR="00714549">
        <w:rPr>
          <w:rFonts w:ascii="Arial" w:hAnsi="Arial" w:cs="Arial"/>
          <w:sz w:val="20"/>
          <w:szCs w:val="20"/>
        </w:rPr>
        <w:t>s</w:t>
      </w:r>
      <w:r w:rsidRPr="005F0C28">
        <w:rPr>
          <w:rFonts w:ascii="Arial" w:hAnsi="Arial" w:cs="Arial"/>
          <w:sz w:val="20"/>
          <w:szCs w:val="20"/>
        </w:rPr>
        <w:t>gegevens in enige mailinglist e.d. van FD, zal FD de betreffende gegevens op eerste schriftelijk verzoek van Opdrachtgever uit het betreffende bestand verwijderen.</w:t>
      </w:r>
    </w:p>
    <w:p w:rsidR="00A83851" w:rsidRPr="005F0C28" w:rsidRDefault="00A83851" w:rsidP="00A83851">
      <w:pPr>
        <w:tabs>
          <w:tab w:val="left" w:pos="540"/>
        </w:tabs>
        <w:ind w:left="540" w:hanging="540"/>
        <w:jc w:val="both"/>
        <w:rPr>
          <w:rFonts w:ascii="Arial" w:hAnsi="Arial" w:cs="Arial"/>
          <w:b/>
          <w:sz w:val="20"/>
          <w:szCs w:val="20"/>
          <w:u w:val="single"/>
        </w:rPr>
      </w:pPr>
    </w:p>
    <w:p w:rsidR="00A83851" w:rsidRPr="005F0C28" w:rsidRDefault="00A83851" w:rsidP="00A83851">
      <w:pPr>
        <w:pStyle w:val="Kop2"/>
        <w:tabs>
          <w:tab w:val="left" w:pos="540"/>
        </w:tabs>
        <w:ind w:left="540" w:hanging="540"/>
        <w:rPr>
          <w:bCs/>
          <w:sz w:val="20"/>
        </w:rPr>
      </w:pPr>
      <w:r w:rsidRPr="005F0C28">
        <w:rPr>
          <w:bCs/>
          <w:sz w:val="20"/>
        </w:rPr>
        <w:t>Artikel 11: Klachteninstituut</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9"/>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FD is aangesloten bij het Klachteninstituut Financiële Diens</w:t>
      </w:r>
      <w:r>
        <w:rPr>
          <w:rFonts w:ascii="Arial" w:hAnsi="Arial" w:cs="Arial"/>
          <w:sz w:val="20"/>
          <w:szCs w:val="20"/>
        </w:rPr>
        <w:t>t</w:t>
      </w:r>
      <w:r w:rsidRPr="005F0C28">
        <w:rPr>
          <w:rFonts w:ascii="Arial" w:hAnsi="Arial" w:cs="Arial"/>
          <w:sz w:val="20"/>
          <w:szCs w:val="20"/>
        </w:rPr>
        <w:t xml:space="preserve">verlening (KIFID) onder nummer [*]. Een geschil voortvloeiend uit offertes, aanbiedingen en overeenkomsten waarop de onderhavige voorwaarden van toepassing zijn, kan ter keuze van de Opdrachtgever voor bindend advies worden voorgelegd aan hetzij de Geschillencommissie Financiële </w:t>
      </w:r>
      <w:r w:rsidR="00714549" w:rsidRPr="005F0C28">
        <w:rPr>
          <w:rFonts w:ascii="Arial" w:hAnsi="Arial" w:cs="Arial"/>
          <w:sz w:val="20"/>
          <w:szCs w:val="20"/>
        </w:rPr>
        <w:t>Dienst</w:t>
      </w:r>
      <w:r w:rsidR="00714549">
        <w:rPr>
          <w:rFonts w:ascii="Arial" w:hAnsi="Arial" w:cs="Arial"/>
          <w:sz w:val="20"/>
          <w:szCs w:val="20"/>
        </w:rPr>
        <w:t>v</w:t>
      </w:r>
      <w:r w:rsidR="00714549" w:rsidRPr="005F0C28">
        <w:rPr>
          <w:rFonts w:ascii="Arial" w:hAnsi="Arial" w:cs="Arial"/>
          <w:sz w:val="20"/>
          <w:szCs w:val="20"/>
        </w:rPr>
        <w:t>erlening</w:t>
      </w:r>
      <w:r w:rsidRPr="005F0C28">
        <w:rPr>
          <w:rFonts w:ascii="Arial" w:hAnsi="Arial" w:cs="Arial"/>
          <w:sz w:val="20"/>
          <w:szCs w:val="20"/>
        </w:rPr>
        <w:t xml:space="preserve">, hetzij de burgerlijke rechter.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9"/>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FD conformeert zich op voorhand aan een door de Geschillencommissie Financiële Dienstverlening te geven bindend advies, voor zover het belang van het voorgelegde geschil een bedrag van € 25.000,</w:t>
      </w:r>
      <w:r>
        <w:rPr>
          <w:rFonts w:ascii="Arial" w:hAnsi="Arial" w:cs="Arial"/>
          <w:sz w:val="20"/>
          <w:szCs w:val="20"/>
        </w:rPr>
        <w:t>-</w:t>
      </w:r>
      <w:r w:rsidRPr="005F0C28">
        <w:rPr>
          <w:rFonts w:ascii="Arial" w:hAnsi="Arial" w:cs="Arial"/>
          <w:sz w:val="20"/>
          <w:szCs w:val="20"/>
        </w:rPr>
        <w:t xml:space="preserve"> (zegge en schrijven vijfentwintigduizend euro) niet te boven gaat. Indien het betreffende geschil genoemd geldelijk belang te boven gaat, heeft FD de mogelijkheid om niet mee te werken aan een bindend advies.</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tabs>
          <w:tab w:val="left" w:pos="540"/>
        </w:tabs>
        <w:ind w:left="540" w:hanging="540"/>
        <w:jc w:val="both"/>
        <w:rPr>
          <w:rFonts w:ascii="Arial" w:hAnsi="Arial" w:cs="Arial"/>
          <w:b/>
          <w:sz w:val="20"/>
          <w:szCs w:val="20"/>
        </w:rPr>
      </w:pPr>
      <w:r w:rsidRPr="005F0C28">
        <w:rPr>
          <w:rFonts w:ascii="Arial" w:hAnsi="Arial" w:cs="Arial"/>
          <w:b/>
          <w:sz w:val="20"/>
          <w:szCs w:val="20"/>
        </w:rPr>
        <w:t>Artikel 12: Verval van recht</w:t>
      </w:r>
    </w:p>
    <w:p w:rsidR="00A83851" w:rsidRPr="005F0C28" w:rsidRDefault="00A83851" w:rsidP="00A83851">
      <w:pPr>
        <w:numPr>
          <w:ilvl w:val="1"/>
          <w:numId w:val="10"/>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Klachten met betrekking tot door FD verrichte wer</w:t>
      </w:r>
      <w:r w:rsidRPr="005F0C28">
        <w:rPr>
          <w:rFonts w:ascii="Arial" w:hAnsi="Arial" w:cs="Arial"/>
          <w:sz w:val="20"/>
          <w:szCs w:val="20"/>
        </w:rPr>
        <w:t>k</w:t>
      </w:r>
      <w:r w:rsidRPr="005F0C28">
        <w:rPr>
          <w:rFonts w:ascii="Arial" w:hAnsi="Arial" w:cs="Arial"/>
          <w:sz w:val="20"/>
          <w:szCs w:val="20"/>
        </w:rPr>
        <w:t>zaamheden of de hoogte van de door haar in rekening gebrachte bedr</w:t>
      </w:r>
      <w:r w:rsidRPr="005F0C28">
        <w:rPr>
          <w:rFonts w:ascii="Arial" w:hAnsi="Arial" w:cs="Arial"/>
          <w:sz w:val="20"/>
          <w:szCs w:val="20"/>
        </w:rPr>
        <w:t>a</w:t>
      </w:r>
      <w:r w:rsidRPr="005F0C28">
        <w:rPr>
          <w:rFonts w:ascii="Arial" w:hAnsi="Arial" w:cs="Arial"/>
          <w:sz w:val="20"/>
          <w:szCs w:val="20"/>
        </w:rPr>
        <w:t>gen, dienen, op straffe van verval van recht, schriftelijk en binnen 60 dagen nadat Opdrachtgever de stukken, informatie of factuur waarop zijn klacht betrekking heeft, heeft on</w:t>
      </w:r>
      <w:r w:rsidRPr="005F0C28">
        <w:rPr>
          <w:rFonts w:ascii="Arial" w:hAnsi="Arial" w:cs="Arial"/>
          <w:sz w:val="20"/>
          <w:szCs w:val="20"/>
        </w:rPr>
        <w:t>t</w:t>
      </w:r>
      <w:r w:rsidRPr="005F0C28">
        <w:rPr>
          <w:rFonts w:ascii="Arial" w:hAnsi="Arial" w:cs="Arial"/>
          <w:sz w:val="20"/>
          <w:szCs w:val="20"/>
        </w:rPr>
        <w:t>vangen, dan wel redelijkerwijze kennis had kunnen nemen van de door hem geconstatee</w:t>
      </w:r>
      <w:r w:rsidRPr="005F0C28">
        <w:rPr>
          <w:rFonts w:ascii="Arial" w:hAnsi="Arial" w:cs="Arial"/>
          <w:sz w:val="20"/>
          <w:szCs w:val="20"/>
        </w:rPr>
        <w:t>r</w:t>
      </w:r>
      <w:r w:rsidRPr="005F0C28">
        <w:rPr>
          <w:rFonts w:ascii="Arial" w:hAnsi="Arial" w:cs="Arial"/>
          <w:sz w:val="20"/>
          <w:szCs w:val="20"/>
        </w:rPr>
        <w:t>de tekortkoming in de prestatie van FD, te worden ingediend bij FD. Het indienen van een klacht schort nimmer de betalingsverplichtingen van O</w:t>
      </w:r>
      <w:r w:rsidRPr="005F0C28">
        <w:rPr>
          <w:rFonts w:ascii="Arial" w:hAnsi="Arial" w:cs="Arial"/>
          <w:sz w:val="20"/>
          <w:szCs w:val="20"/>
        </w:rPr>
        <w:t>p</w:t>
      </w:r>
      <w:r w:rsidRPr="005F0C28">
        <w:rPr>
          <w:rFonts w:ascii="Arial" w:hAnsi="Arial" w:cs="Arial"/>
          <w:sz w:val="20"/>
          <w:szCs w:val="20"/>
        </w:rPr>
        <w:t>drachtgever op.</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10"/>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Alle vorderingsrechten en andere bevoegdheden van Opdrachtgever uit welke hoofde dan ook in verband met door FD verrichte werkzaamheden, vervallen in ieder geval vijf jaar na het moment waarop Opdrachtgever bekend werd of redelijkerwijs bekend kon zijn met het bestaan van deze rechten en bevoegdheden.</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tabs>
          <w:tab w:val="left" w:pos="540"/>
        </w:tabs>
        <w:ind w:left="540" w:hanging="540"/>
        <w:jc w:val="both"/>
        <w:rPr>
          <w:rFonts w:ascii="Arial" w:hAnsi="Arial" w:cs="Arial"/>
          <w:b/>
          <w:sz w:val="20"/>
          <w:szCs w:val="20"/>
        </w:rPr>
      </w:pPr>
      <w:r w:rsidRPr="005F0C28">
        <w:rPr>
          <w:rFonts w:ascii="Arial" w:hAnsi="Arial" w:cs="Arial"/>
          <w:b/>
          <w:sz w:val="20"/>
          <w:szCs w:val="20"/>
        </w:rPr>
        <w:t>Artikel 13: Diversen</w:t>
      </w:r>
    </w:p>
    <w:p w:rsidR="00A83851" w:rsidRPr="005F0C28" w:rsidRDefault="00A83851" w:rsidP="00A83851">
      <w:pPr>
        <w:numPr>
          <w:ilvl w:val="1"/>
          <w:numId w:val="11"/>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Op alle door FD uitgebrachte aanbiedingen en offertes alsmede op de door haar aanvaarde Opdrachten is het Nederlandse recht van to</w:t>
      </w:r>
      <w:r w:rsidRPr="005F0C28">
        <w:rPr>
          <w:rFonts w:ascii="Arial" w:hAnsi="Arial" w:cs="Arial"/>
          <w:sz w:val="20"/>
          <w:szCs w:val="20"/>
        </w:rPr>
        <w:t>e</w:t>
      </w:r>
      <w:r w:rsidRPr="005F0C28">
        <w:rPr>
          <w:rFonts w:ascii="Arial" w:hAnsi="Arial" w:cs="Arial"/>
          <w:sz w:val="20"/>
          <w:szCs w:val="20"/>
        </w:rPr>
        <w:t xml:space="preserve">passing.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11"/>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lastRenderedPageBreak/>
        <w:t>In het geval de inhoud van schriftelijk tussen FD en Opdrachtgever gemaa</w:t>
      </w:r>
      <w:r w:rsidRPr="005F0C28">
        <w:rPr>
          <w:rFonts w:ascii="Arial" w:hAnsi="Arial" w:cs="Arial"/>
          <w:sz w:val="20"/>
          <w:szCs w:val="20"/>
        </w:rPr>
        <w:t>k</w:t>
      </w:r>
      <w:r w:rsidRPr="005F0C28">
        <w:rPr>
          <w:rFonts w:ascii="Arial" w:hAnsi="Arial" w:cs="Arial"/>
          <w:sz w:val="20"/>
          <w:szCs w:val="20"/>
        </w:rPr>
        <w:t>te afspraken, afwijkt van hetgeen in deze algemene voorwaarden is bepaald, prevaleren de schriftelijk gemaakte afspr</w:t>
      </w:r>
      <w:r w:rsidRPr="005F0C28">
        <w:rPr>
          <w:rFonts w:ascii="Arial" w:hAnsi="Arial" w:cs="Arial"/>
          <w:sz w:val="20"/>
          <w:szCs w:val="20"/>
        </w:rPr>
        <w:t>a</w:t>
      </w:r>
      <w:r w:rsidRPr="005F0C28">
        <w:rPr>
          <w:rFonts w:ascii="Arial" w:hAnsi="Arial" w:cs="Arial"/>
          <w:sz w:val="20"/>
          <w:szCs w:val="20"/>
        </w:rPr>
        <w:t xml:space="preserve">ken. </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11"/>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Afwijkingen van en/of aanvullingen op deze algemene voorwaarden binden FD slechts voor zover deze uitdrukkelijk schriftelijk tussen FD en Opdrachtgever zijn overeengekomen.</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11"/>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Indien enige bepaling van deze algemene voorwaarden nietig blijkt te zijn, wordt alleen de betreffende bepaling van toepassing uitgesloten, alle overige bepalingen blijven hun gelding onverkort behouden.</w:t>
      </w:r>
    </w:p>
    <w:p w:rsidR="00A83851" w:rsidRPr="005F0C28" w:rsidRDefault="00A83851" w:rsidP="00A83851">
      <w:pPr>
        <w:tabs>
          <w:tab w:val="left" w:pos="540"/>
        </w:tabs>
        <w:ind w:left="540" w:hanging="540"/>
        <w:jc w:val="both"/>
        <w:rPr>
          <w:rFonts w:ascii="Arial" w:hAnsi="Arial" w:cs="Arial"/>
          <w:sz w:val="20"/>
          <w:szCs w:val="20"/>
        </w:rPr>
      </w:pPr>
    </w:p>
    <w:p w:rsidR="00A83851" w:rsidRPr="005F0C28" w:rsidRDefault="00A83851" w:rsidP="00A83851">
      <w:pPr>
        <w:numPr>
          <w:ilvl w:val="1"/>
          <w:numId w:val="11"/>
        </w:numPr>
        <w:tabs>
          <w:tab w:val="clear" w:pos="360"/>
          <w:tab w:val="left" w:pos="540"/>
        </w:tabs>
        <w:spacing w:after="0" w:line="240" w:lineRule="auto"/>
        <w:ind w:left="540" w:hanging="540"/>
        <w:jc w:val="both"/>
        <w:rPr>
          <w:rFonts w:ascii="Arial" w:hAnsi="Arial" w:cs="Arial"/>
          <w:sz w:val="20"/>
          <w:szCs w:val="20"/>
        </w:rPr>
      </w:pPr>
      <w:r w:rsidRPr="005F0C28">
        <w:rPr>
          <w:rFonts w:ascii="Arial" w:hAnsi="Arial" w:cs="Arial"/>
          <w:sz w:val="20"/>
          <w:szCs w:val="20"/>
        </w:rPr>
        <w:t xml:space="preserve">FD is gerechtigd de inhoud van deze algemene voorwaarden tussentijds eenzijdig te wijzigen. In het geval FD tot tussentijdse wijziging overgaat stelt zij Opdrachtgever daarvan in kennis onder gelijktijdige toezending van de aangepaste algemene voorwaarden. Opdrachtgever is gerechtigd binnen 30 dagen na de datum waarop hij in kennis is gesteld van de betreffende wijzigingen tegen de toepasselijkheid van de aangepaste voorwaarden bezwaar te maken. Alsdan treden partijen in overleg over de inhoud van de van toepassing zijnde algemene voorwaarden. Indien Opdrachtgever tegen de gewijzigde inhoud van de algemene voorwaarden geen bezwaar maakt beheersen deze vanaf de door FD genoemde datum de tussen partijen gemaakte afspraken. </w:t>
      </w:r>
    </w:p>
    <w:p w:rsidR="00A83851" w:rsidRPr="005F0C28" w:rsidRDefault="00A83851" w:rsidP="00A83851">
      <w:pPr>
        <w:tabs>
          <w:tab w:val="left" w:pos="540"/>
        </w:tabs>
        <w:ind w:left="540" w:hanging="540"/>
        <w:jc w:val="both"/>
        <w:rPr>
          <w:rFonts w:ascii="Arial" w:hAnsi="Arial" w:cs="Arial"/>
          <w:sz w:val="20"/>
          <w:szCs w:val="20"/>
        </w:rPr>
      </w:pPr>
    </w:p>
    <w:p w:rsidR="009D2928" w:rsidRDefault="009D2928"/>
    <w:sectPr w:rsidR="009D2928" w:rsidSect="006B0447">
      <w:headerReference w:type="default"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82B" w:rsidRDefault="0031682B" w:rsidP="00A83851">
      <w:pPr>
        <w:spacing w:after="0" w:line="240" w:lineRule="auto"/>
      </w:pPr>
      <w:r>
        <w:separator/>
      </w:r>
    </w:p>
  </w:endnote>
  <w:endnote w:type="continuationSeparator" w:id="0">
    <w:p w:rsidR="0031682B" w:rsidRDefault="0031682B" w:rsidP="00A83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55C" w:rsidRPr="0066555C" w:rsidRDefault="00A44E11" w:rsidP="0066555C">
    <w:pPr>
      <w:pStyle w:val="Voettekst"/>
      <w:jc w:val="center"/>
      <w:rPr>
        <w:rFonts w:ascii="Times" w:hAnsi="Times" w:cs="Times"/>
        <w:color w:val="7F7F7F"/>
        <w:sz w:val="20"/>
        <w:szCs w:val="20"/>
        <w:lang w:val="en-US" w:eastAsia="nl-NL"/>
      </w:rPr>
    </w:pPr>
    <w:r>
      <w:rPr>
        <w:rFonts w:ascii="Arial" w:hAnsi="Arial" w:cs="Arial"/>
        <w:color w:val="7F7F7F"/>
        <w:sz w:val="20"/>
        <w:szCs w:val="20"/>
      </w:rPr>
      <w:t>Roeters</w:t>
    </w:r>
    <w:r w:rsidR="0066555C" w:rsidRPr="0066555C">
      <w:rPr>
        <w:rFonts w:ascii="Arial" w:hAnsi="Arial" w:cs="Arial"/>
        <w:color w:val="7F7F7F"/>
        <w:sz w:val="20"/>
        <w:szCs w:val="20"/>
      </w:rPr>
      <w:t xml:space="preserve"> | Wilhelminastraat 32 | 6131 KR Sittard | T. 046 451 45 79 </w:t>
    </w:r>
    <w:r>
      <w:rPr>
        <w:rFonts w:ascii="Arial" w:hAnsi="Arial" w:cs="Arial"/>
        <w:color w:val="7F7F7F"/>
        <w:sz w:val="20"/>
        <w:szCs w:val="20"/>
      </w:rPr>
      <w:br/>
      <w:t>www.roeters.pro</w:t>
    </w:r>
  </w:p>
  <w:p w:rsidR="00BD3F63" w:rsidRPr="0066555C" w:rsidRDefault="00BD3F63" w:rsidP="0066555C">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82B" w:rsidRDefault="0031682B" w:rsidP="00A83851">
      <w:pPr>
        <w:spacing w:after="0" w:line="240" w:lineRule="auto"/>
      </w:pPr>
      <w:r>
        <w:separator/>
      </w:r>
    </w:p>
  </w:footnote>
  <w:footnote w:type="continuationSeparator" w:id="0">
    <w:p w:rsidR="0031682B" w:rsidRDefault="0031682B" w:rsidP="00A838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726" w:rsidRDefault="00A44E11">
    <w:pPr>
      <w:pStyle w:val="Koptekst"/>
    </w:pPr>
    <w:r>
      <w:rPr>
        <w:noProof/>
        <w:lang w:eastAsia="nl-NL"/>
      </w:rPr>
      <w:drawing>
        <wp:anchor distT="0" distB="0" distL="114300" distR="114300" simplePos="0" relativeHeight="251659264" behindDoc="0" locked="0" layoutInCell="1" allowOverlap="1">
          <wp:simplePos x="0" y="0"/>
          <wp:positionH relativeFrom="margin">
            <wp:posOffset>3874770</wp:posOffset>
          </wp:positionH>
          <wp:positionV relativeFrom="margin">
            <wp:posOffset>4445</wp:posOffset>
          </wp:positionV>
          <wp:extent cx="1873250" cy="1457325"/>
          <wp:effectExtent l="0" t="0" r="0" b="9525"/>
          <wp:wrapTopAndBottom/>
          <wp:docPr id="3" name="Afbeelding 2" descr="C:\Users\Roeters 4\Downloads\MCOC7001 logo groen met makelaardi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Users\Roeters 4\Downloads\MCOC7001 logo groen met makelaardi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3250" cy="14573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D8048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73F75F1"/>
    <w:multiLevelType w:val="multilevel"/>
    <w:tmpl w:val="C944C26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1B73426E"/>
    <w:multiLevelType w:val="multilevel"/>
    <w:tmpl w:val="9292583E"/>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1D847C5B"/>
    <w:multiLevelType w:val="multilevel"/>
    <w:tmpl w:val="0376032E"/>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1D9D4CA3"/>
    <w:multiLevelType w:val="multilevel"/>
    <w:tmpl w:val="859C545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A42602"/>
    <w:multiLevelType w:val="multilevel"/>
    <w:tmpl w:val="CAF0DD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1F04151E"/>
    <w:multiLevelType w:val="multilevel"/>
    <w:tmpl w:val="86A83E6C"/>
    <w:lvl w:ilvl="0">
      <w:start w:val="10"/>
      <w:numFmt w:val="decimal"/>
      <w:lvlText w:val="%1"/>
      <w:lvlJc w:val="left"/>
      <w:pPr>
        <w:tabs>
          <w:tab w:val="num" w:pos="360"/>
        </w:tabs>
        <w:ind w:left="360" w:hanging="360"/>
      </w:pPr>
      <w:rPr>
        <w:rFonts w:hint="default"/>
        <w:u w:val="none"/>
      </w:rPr>
    </w:lvl>
    <w:lvl w:ilvl="1">
      <w:start w:val="1"/>
      <w:numFmt w:val="decimal"/>
      <w:lvlText w:val="%1.%2"/>
      <w:lvlJc w:val="left"/>
      <w:pPr>
        <w:tabs>
          <w:tab w:val="num" w:pos="360"/>
        </w:tabs>
        <w:ind w:left="360" w:hanging="36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720"/>
        </w:tabs>
        <w:ind w:left="720" w:hanging="72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080"/>
        </w:tabs>
        <w:ind w:left="1080" w:hanging="108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440"/>
        </w:tabs>
        <w:ind w:left="1440" w:hanging="1440"/>
      </w:pPr>
      <w:rPr>
        <w:rFonts w:hint="default"/>
        <w:u w:val="none"/>
      </w:rPr>
    </w:lvl>
  </w:abstractNum>
  <w:abstractNum w:abstractNumId="7" w15:restartNumberingAfterBreak="0">
    <w:nsid w:val="4B1E6F99"/>
    <w:multiLevelType w:val="multilevel"/>
    <w:tmpl w:val="2E6AFD8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55DF1820"/>
    <w:multiLevelType w:val="multilevel"/>
    <w:tmpl w:val="24EE384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7E37108"/>
    <w:multiLevelType w:val="multilevel"/>
    <w:tmpl w:val="086C74E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5CB012D3"/>
    <w:multiLevelType w:val="multilevel"/>
    <w:tmpl w:val="B720D3D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2D002BF"/>
    <w:multiLevelType w:val="multilevel"/>
    <w:tmpl w:val="25C07FC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67B25978"/>
    <w:multiLevelType w:val="multilevel"/>
    <w:tmpl w:val="53929B8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9C15C0C"/>
    <w:multiLevelType w:val="multilevel"/>
    <w:tmpl w:val="034489E6"/>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9"/>
  </w:num>
  <w:num w:numId="2">
    <w:abstractNumId w:val="10"/>
  </w:num>
  <w:num w:numId="3">
    <w:abstractNumId w:val="5"/>
  </w:num>
  <w:num w:numId="4">
    <w:abstractNumId w:val="7"/>
  </w:num>
  <w:num w:numId="5">
    <w:abstractNumId w:val="12"/>
  </w:num>
  <w:num w:numId="6">
    <w:abstractNumId w:val="11"/>
  </w:num>
  <w:num w:numId="7">
    <w:abstractNumId w:val="1"/>
  </w:num>
  <w:num w:numId="8">
    <w:abstractNumId w:val="6"/>
  </w:num>
  <w:num w:numId="9">
    <w:abstractNumId w:val="2"/>
  </w:num>
  <w:num w:numId="10">
    <w:abstractNumId w:val="13"/>
  </w:num>
  <w:num w:numId="11">
    <w:abstractNumId w:val="3"/>
  </w:num>
  <w:num w:numId="12">
    <w:abstractNumId w:val="8"/>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851"/>
    <w:rsid w:val="000B1370"/>
    <w:rsid w:val="000D2BD6"/>
    <w:rsid w:val="000E59D4"/>
    <w:rsid w:val="00173108"/>
    <w:rsid w:val="0027580D"/>
    <w:rsid w:val="002A5D6F"/>
    <w:rsid w:val="002B1E51"/>
    <w:rsid w:val="0031231E"/>
    <w:rsid w:val="0031682B"/>
    <w:rsid w:val="00322DAC"/>
    <w:rsid w:val="005137B9"/>
    <w:rsid w:val="005858E4"/>
    <w:rsid w:val="005D7BE7"/>
    <w:rsid w:val="00621182"/>
    <w:rsid w:val="0066555C"/>
    <w:rsid w:val="00673EE5"/>
    <w:rsid w:val="006B0447"/>
    <w:rsid w:val="00714549"/>
    <w:rsid w:val="007E1BC4"/>
    <w:rsid w:val="008608E3"/>
    <w:rsid w:val="008704E3"/>
    <w:rsid w:val="009C1A70"/>
    <w:rsid w:val="009D2928"/>
    <w:rsid w:val="00A44E11"/>
    <w:rsid w:val="00A83851"/>
    <w:rsid w:val="00B971F5"/>
    <w:rsid w:val="00BD3F63"/>
    <w:rsid w:val="00C86962"/>
    <w:rsid w:val="00CC157E"/>
    <w:rsid w:val="00DC66F2"/>
    <w:rsid w:val="00EA2626"/>
    <w:rsid w:val="00FA7726"/>
    <w:rsid w:val="00FF468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efaultImageDpi w14:val="300"/>
  <w15:chartTrackingRefBased/>
  <w15:docId w15:val="{650731D9-4DDF-4EAD-90F4-0DB3A9170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83851"/>
    <w:pPr>
      <w:spacing w:after="200" w:line="276" w:lineRule="auto"/>
    </w:pPr>
    <w:rPr>
      <w:sz w:val="22"/>
      <w:szCs w:val="22"/>
      <w:lang w:eastAsia="en-US"/>
    </w:rPr>
  </w:style>
  <w:style w:type="paragraph" w:styleId="Kop1">
    <w:name w:val="heading 1"/>
    <w:basedOn w:val="Standaard"/>
    <w:next w:val="Standaard"/>
    <w:link w:val="Kop1Char"/>
    <w:uiPriority w:val="9"/>
    <w:qFormat/>
    <w:rsid w:val="00A83851"/>
    <w:pPr>
      <w:keepNext/>
      <w:spacing w:before="240" w:after="60"/>
      <w:outlineLvl w:val="0"/>
    </w:pPr>
    <w:rPr>
      <w:rFonts w:ascii="Arial" w:eastAsia="Times New Roman" w:hAnsi="Arial"/>
      <w:b/>
      <w:bCs/>
      <w:kern w:val="32"/>
      <w:sz w:val="24"/>
      <w:szCs w:val="32"/>
    </w:rPr>
  </w:style>
  <w:style w:type="paragraph" w:styleId="Kop2">
    <w:name w:val="heading 2"/>
    <w:aliases w:val="Kop 2 Arial"/>
    <w:basedOn w:val="Standaard"/>
    <w:next w:val="Standaard"/>
    <w:link w:val="Kop2Char"/>
    <w:autoRedefine/>
    <w:uiPriority w:val="99"/>
    <w:qFormat/>
    <w:rsid w:val="00A83851"/>
    <w:pPr>
      <w:keepNext/>
      <w:spacing w:after="0" w:line="312" w:lineRule="auto"/>
      <w:ind w:left="705" w:right="-56" w:hanging="705"/>
      <w:jc w:val="both"/>
      <w:outlineLvl w:val="1"/>
    </w:pPr>
    <w:rPr>
      <w:rFonts w:ascii="Arial" w:eastAsia="Times New Roman" w:hAnsi="Arial" w:cs="Arial"/>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A83851"/>
    <w:rPr>
      <w:rFonts w:ascii="Arial" w:eastAsia="Times New Roman" w:hAnsi="Arial" w:cs="Times New Roman"/>
      <w:b/>
      <w:bCs/>
      <w:kern w:val="32"/>
      <w:sz w:val="24"/>
      <w:szCs w:val="32"/>
    </w:rPr>
  </w:style>
  <w:style w:type="character" w:customStyle="1" w:styleId="Kop2Char">
    <w:name w:val="Kop 2 Char"/>
    <w:aliases w:val="Kop 2 Arial Char"/>
    <w:link w:val="Kop2"/>
    <w:uiPriority w:val="99"/>
    <w:rsid w:val="00A83851"/>
    <w:rPr>
      <w:rFonts w:ascii="Arial" w:eastAsia="Times New Roman" w:hAnsi="Arial" w:cs="Arial"/>
      <w:b/>
    </w:rPr>
  </w:style>
  <w:style w:type="paragraph" w:customStyle="1" w:styleId="RapportTekst">
    <w:name w:val="RapportTekst"/>
    <w:basedOn w:val="Standaard"/>
    <w:uiPriority w:val="99"/>
    <w:rsid w:val="00A83851"/>
    <w:pPr>
      <w:spacing w:after="0" w:line="312" w:lineRule="auto"/>
      <w:ind w:left="709"/>
      <w:jc w:val="both"/>
    </w:pPr>
    <w:rPr>
      <w:rFonts w:ascii="Arial" w:eastAsia="Times New Roman" w:hAnsi="Arial" w:cs="Arial"/>
      <w:lang w:eastAsia="nl-NL"/>
    </w:rPr>
  </w:style>
  <w:style w:type="paragraph" w:styleId="Titel">
    <w:name w:val="Title"/>
    <w:basedOn w:val="Standaard"/>
    <w:link w:val="TitelChar"/>
    <w:qFormat/>
    <w:rsid w:val="00A83851"/>
    <w:pPr>
      <w:spacing w:after="0" w:line="240" w:lineRule="auto"/>
      <w:jc w:val="center"/>
    </w:pPr>
    <w:rPr>
      <w:rFonts w:ascii="Arial" w:eastAsia="Times New Roman" w:hAnsi="Arial"/>
      <w:b/>
      <w:sz w:val="20"/>
      <w:szCs w:val="20"/>
      <w:lang w:eastAsia="nl-NL"/>
    </w:rPr>
  </w:style>
  <w:style w:type="character" w:customStyle="1" w:styleId="TitelChar">
    <w:name w:val="Titel Char"/>
    <w:link w:val="Titel"/>
    <w:rsid w:val="00A83851"/>
    <w:rPr>
      <w:rFonts w:ascii="Arial" w:eastAsia="Times New Roman" w:hAnsi="Arial" w:cs="Times New Roman"/>
      <w:b/>
      <w:sz w:val="20"/>
      <w:szCs w:val="20"/>
      <w:lang w:eastAsia="nl-NL"/>
    </w:rPr>
  </w:style>
  <w:style w:type="paragraph" w:styleId="Koptekst">
    <w:name w:val="header"/>
    <w:basedOn w:val="Standaard"/>
    <w:link w:val="KoptekstChar"/>
    <w:uiPriority w:val="99"/>
    <w:unhideWhenUsed/>
    <w:rsid w:val="00A83851"/>
    <w:pPr>
      <w:tabs>
        <w:tab w:val="center" w:pos="4536"/>
        <w:tab w:val="right" w:pos="9072"/>
      </w:tabs>
      <w:spacing w:after="0" w:line="240" w:lineRule="auto"/>
    </w:pPr>
  </w:style>
  <w:style w:type="character" w:customStyle="1" w:styleId="KoptekstChar">
    <w:name w:val="Koptekst Char"/>
    <w:link w:val="Koptekst"/>
    <w:uiPriority w:val="99"/>
    <w:rsid w:val="00A83851"/>
    <w:rPr>
      <w:rFonts w:ascii="Calibri" w:eastAsia="Calibri" w:hAnsi="Calibri" w:cs="Times New Roman"/>
    </w:rPr>
  </w:style>
  <w:style w:type="paragraph" w:styleId="Voettekst">
    <w:name w:val="footer"/>
    <w:basedOn w:val="Standaard"/>
    <w:link w:val="VoettekstChar"/>
    <w:unhideWhenUsed/>
    <w:rsid w:val="00A83851"/>
    <w:pPr>
      <w:tabs>
        <w:tab w:val="center" w:pos="4536"/>
        <w:tab w:val="right" w:pos="9072"/>
      </w:tabs>
      <w:spacing w:after="0" w:line="240" w:lineRule="auto"/>
    </w:pPr>
  </w:style>
  <w:style w:type="character" w:customStyle="1" w:styleId="VoettekstChar">
    <w:name w:val="Voettekst Char"/>
    <w:link w:val="Voettekst"/>
    <w:rsid w:val="00A83851"/>
    <w:rPr>
      <w:rFonts w:ascii="Calibri" w:eastAsia="Calibri" w:hAnsi="Calibri" w:cs="Times New Roman"/>
    </w:rPr>
  </w:style>
  <w:style w:type="paragraph" w:styleId="Ballontekst">
    <w:name w:val="Balloon Text"/>
    <w:basedOn w:val="Standaard"/>
    <w:link w:val="BallontekstChar"/>
    <w:uiPriority w:val="99"/>
    <w:semiHidden/>
    <w:unhideWhenUsed/>
    <w:rsid w:val="00A83851"/>
    <w:pPr>
      <w:spacing w:after="0" w:line="240" w:lineRule="auto"/>
    </w:pPr>
    <w:rPr>
      <w:rFonts w:ascii="Tahoma" w:hAnsi="Tahoma" w:cs="Tahoma"/>
      <w:sz w:val="16"/>
      <w:szCs w:val="16"/>
    </w:rPr>
  </w:style>
  <w:style w:type="character" w:customStyle="1" w:styleId="BallontekstChar">
    <w:name w:val="Ballontekst Char"/>
    <w:link w:val="Ballontekst"/>
    <w:uiPriority w:val="99"/>
    <w:semiHidden/>
    <w:rsid w:val="00A8385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A74D9-83E0-471C-B431-9380AAA6C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3045</Words>
  <Characters>16748</Characters>
  <Application>Microsoft Office Word</Application>
  <DocSecurity>0</DocSecurity>
  <Lines>139</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Freek Roeters</dc:creator>
  <cp:keywords/>
  <dc:description/>
  <cp:lastModifiedBy>Windows-gebruiker</cp:lastModifiedBy>
  <cp:revision>3</cp:revision>
  <dcterms:created xsi:type="dcterms:W3CDTF">2018-06-18T10:34:00Z</dcterms:created>
  <dcterms:modified xsi:type="dcterms:W3CDTF">2018-06-18T10:35:00Z</dcterms:modified>
</cp:coreProperties>
</file>